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E8DA9" w14:textId="77777777" w:rsidR="00E97886" w:rsidRDefault="00E97886" w:rsidP="009877E8">
      <w:pPr>
        <w:pBdr>
          <w:top w:val="nil"/>
          <w:left w:val="nil"/>
          <w:bottom w:val="nil"/>
          <w:right w:val="nil"/>
          <w:between w:val="nil"/>
        </w:pBdr>
        <w:shd w:val="clear" w:color="auto" w:fill="FFFFFF"/>
        <w:spacing w:after="0" w:line="240" w:lineRule="auto"/>
        <w:ind w:right="566"/>
        <w:jc w:val="both"/>
        <w:rPr>
          <w:rFonts w:ascii="Arial" w:eastAsia="Calibri" w:hAnsi="Arial" w:cs="Arial"/>
          <w:b/>
          <w:sz w:val="24"/>
          <w:szCs w:val="24"/>
          <w:lang w:eastAsia="es-MX"/>
        </w:rPr>
      </w:pPr>
    </w:p>
    <w:p w14:paraId="4DEC6822" w14:textId="77777777" w:rsidR="001C3F77" w:rsidRDefault="001C3F77" w:rsidP="009877E8">
      <w:pPr>
        <w:pBdr>
          <w:top w:val="nil"/>
          <w:left w:val="nil"/>
          <w:bottom w:val="nil"/>
          <w:right w:val="nil"/>
          <w:between w:val="nil"/>
        </w:pBdr>
        <w:shd w:val="clear" w:color="auto" w:fill="FFFFFF"/>
        <w:spacing w:after="0" w:line="240" w:lineRule="auto"/>
        <w:ind w:right="566"/>
        <w:jc w:val="both"/>
        <w:rPr>
          <w:rFonts w:ascii="Arial" w:eastAsia="Calibri" w:hAnsi="Arial" w:cs="Arial"/>
          <w:b/>
          <w:sz w:val="24"/>
          <w:szCs w:val="24"/>
          <w:lang w:eastAsia="es-MX"/>
        </w:rPr>
      </w:pPr>
    </w:p>
    <w:p w14:paraId="46574E32" w14:textId="77777777" w:rsidR="009877E8" w:rsidRPr="00933C73" w:rsidRDefault="009877E8" w:rsidP="009877E8">
      <w:pPr>
        <w:pBdr>
          <w:top w:val="nil"/>
          <w:left w:val="nil"/>
          <w:bottom w:val="nil"/>
          <w:right w:val="nil"/>
          <w:between w:val="nil"/>
        </w:pBdr>
        <w:shd w:val="clear" w:color="auto" w:fill="FFFFFF"/>
        <w:spacing w:after="0" w:line="240" w:lineRule="auto"/>
        <w:ind w:right="566"/>
        <w:jc w:val="both"/>
        <w:rPr>
          <w:rFonts w:ascii="Arial" w:eastAsia="Calibri" w:hAnsi="Arial" w:cs="Arial"/>
          <w:b/>
          <w:sz w:val="24"/>
          <w:szCs w:val="24"/>
          <w:lang w:eastAsia="es-MX"/>
        </w:rPr>
      </w:pPr>
      <w:r w:rsidRPr="00933C73">
        <w:rPr>
          <w:rFonts w:ascii="Arial" w:eastAsia="Calibri" w:hAnsi="Arial" w:cs="Arial"/>
          <w:b/>
          <w:sz w:val="24"/>
          <w:szCs w:val="24"/>
          <w:lang w:eastAsia="es-MX"/>
        </w:rPr>
        <w:t>DIP. INGRID DEL PILAR SANTOS DÍAZ</w:t>
      </w:r>
    </w:p>
    <w:p w14:paraId="1E5FBC9E" w14:textId="77777777" w:rsidR="009877E8" w:rsidRPr="00933C73" w:rsidRDefault="009877E8" w:rsidP="009877E8">
      <w:pPr>
        <w:pBdr>
          <w:top w:val="nil"/>
          <w:left w:val="nil"/>
          <w:bottom w:val="nil"/>
          <w:right w:val="nil"/>
          <w:between w:val="nil"/>
        </w:pBdr>
        <w:shd w:val="clear" w:color="auto" w:fill="FFFFFF"/>
        <w:spacing w:after="0" w:line="240" w:lineRule="auto"/>
        <w:ind w:right="566"/>
        <w:jc w:val="both"/>
        <w:rPr>
          <w:rFonts w:ascii="Arial" w:eastAsia="Calibri" w:hAnsi="Arial" w:cs="Arial"/>
          <w:sz w:val="24"/>
          <w:szCs w:val="24"/>
          <w:lang w:eastAsia="es-MX"/>
        </w:rPr>
      </w:pPr>
      <w:r w:rsidRPr="00933C73">
        <w:rPr>
          <w:rFonts w:ascii="Arial" w:eastAsia="Calibri" w:hAnsi="Arial" w:cs="Arial"/>
          <w:sz w:val="24"/>
          <w:szCs w:val="24"/>
          <w:lang w:eastAsia="es-MX"/>
        </w:rPr>
        <w:t xml:space="preserve">PRESIDENTA DE LA MESA DIRECTIVA DEL </w:t>
      </w:r>
    </w:p>
    <w:p w14:paraId="59D3B4D1" w14:textId="77777777" w:rsidR="009877E8" w:rsidRPr="00933C73" w:rsidRDefault="009877E8" w:rsidP="009877E8">
      <w:pPr>
        <w:pBdr>
          <w:top w:val="nil"/>
          <w:left w:val="nil"/>
          <w:bottom w:val="nil"/>
          <w:right w:val="nil"/>
          <w:between w:val="nil"/>
        </w:pBdr>
        <w:shd w:val="clear" w:color="auto" w:fill="FFFFFF"/>
        <w:spacing w:after="0" w:line="240" w:lineRule="auto"/>
        <w:ind w:right="566"/>
        <w:jc w:val="both"/>
        <w:rPr>
          <w:rFonts w:ascii="Arial" w:eastAsia="Calibri" w:hAnsi="Arial" w:cs="Arial"/>
          <w:sz w:val="24"/>
          <w:szCs w:val="24"/>
          <w:lang w:eastAsia="es-MX"/>
        </w:rPr>
      </w:pPr>
      <w:r w:rsidRPr="00933C73">
        <w:rPr>
          <w:rFonts w:ascii="Arial" w:eastAsia="Calibri" w:hAnsi="Arial" w:cs="Arial"/>
          <w:sz w:val="24"/>
          <w:szCs w:val="24"/>
          <w:lang w:eastAsia="es-MX"/>
        </w:rPr>
        <w:t xml:space="preserve">CONGRESO DEL ESTADO DE YUCATÁN </w:t>
      </w:r>
    </w:p>
    <w:p w14:paraId="29CC9157" w14:textId="77777777" w:rsidR="009877E8" w:rsidRPr="00933C73" w:rsidRDefault="009877E8" w:rsidP="009877E8">
      <w:pPr>
        <w:pBdr>
          <w:top w:val="nil"/>
          <w:left w:val="nil"/>
          <w:bottom w:val="nil"/>
          <w:right w:val="nil"/>
          <w:between w:val="nil"/>
        </w:pBdr>
        <w:shd w:val="clear" w:color="auto" w:fill="FFFFFF"/>
        <w:spacing w:after="0" w:line="240" w:lineRule="auto"/>
        <w:ind w:right="566"/>
        <w:jc w:val="both"/>
        <w:rPr>
          <w:rFonts w:ascii="Arial" w:eastAsia="Calibri" w:hAnsi="Arial" w:cs="Arial"/>
          <w:b/>
          <w:sz w:val="24"/>
          <w:szCs w:val="24"/>
          <w:lang w:eastAsia="es-MX"/>
        </w:rPr>
      </w:pPr>
      <w:r w:rsidRPr="00933C73">
        <w:rPr>
          <w:rFonts w:ascii="Arial" w:eastAsia="Calibri" w:hAnsi="Arial" w:cs="Arial"/>
          <w:b/>
          <w:sz w:val="24"/>
          <w:szCs w:val="24"/>
          <w:lang w:eastAsia="es-MX"/>
        </w:rPr>
        <w:t>P R E S E N T E</w:t>
      </w:r>
    </w:p>
    <w:p w14:paraId="27F08129" w14:textId="77777777" w:rsidR="009877E8" w:rsidRPr="00933C73" w:rsidRDefault="009877E8" w:rsidP="009877E8">
      <w:pPr>
        <w:pBdr>
          <w:top w:val="nil"/>
          <w:left w:val="nil"/>
          <w:bottom w:val="nil"/>
          <w:right w:val="nil"/>
          <w:between w:val="nil"/>
        </w:pBdr>
        <w:shd w:val="clear" w:color="auto" w:fill="FFFFFF"/>
        <w:spacing w:after="0" w:line="240" w:lineRule="auto"/>
        <w:ind w:right="566"/>
        <w:jc w:val="both"/>
        <w:rPr>
          <w:rFonts w:ascii="Arial" w:eastAsia="Calibri" w:hAnsi="Arial" w:cs="Arial"/>
          <w:sz w:val="24"/>
          <w:szCs w:val="24"/>
          <w:lang w:eastAsia="es-MX"/>
        </w:rPr>
      </w:pPr>
    </w:p>
    <w:p w14:paraId="5097D178" w14:textId="1BF95C25" w:rsidR="00D62EE7" w:rsidRDefault="001E7938" w:rsidP="00D62EE7">
      <w:pPr>
        <w:spacing w:line="276" w:lineRule="auto"/>
        <w:jc w:val="both"/>
        <w:rPr>
          <w:rFonts w:ascii="Arial" w:hAnsi="Arial" w:cs="Arial"/>
          <w:sz w:val="24"/>
          <w:szCs w:val="24"/>
        </w:rPr>
      </w:pPr>
      <w:r>
        <w:rPr>
          <w:rFonts w:ascii="Arial" w:eastAsia="Calibri" w:hAnsi="Arial" w:cs="Arial"/>
          <w:sz w:val="24"/>
          <w:szCs w:val="24"/>
          <w:lang w:eastAsia="es-MX"/>
        </w:rPr>
        <w:t>La</w:t>
      </w:r>
      <w:r w:rsidR="009877E8" w:rsidRPr="00933C73">
        <w:rPr>
          <w:rFonts w:ascii="Arial" w:eastAsia="Calibri" w:hAnsi="Arial" w:cs="Arial"/>
          <w:sz w:val="24"/>
          <w:szCs w:val="24"/>
          <w:lang w:eastAsia="es-MX"/>
        </w:rPr>
        <w:t xml:space="preserve"> que suscribe, </w:t>
      </w:r>
      <w:r w:rsidR="00F82D8C">
        <w:rPr>
          <w:rFonts w:ascii="Arial" w:eastAsia="Calibri" w:hAnsi="Arial" w:cs="Arial"/>
          <w:sz w:val="24"/>
          <w:szCs w:val="24"/>
          <w:lang w:eastAsia="es-MX"/>
        </w:rPr>
        <w:t>DAFNE CELINA LÓPEZ OSORIO</w:t>
      </w:r>
      <w:r w:rsidR="009877E8" w:rsidRPr="00933C73">
        <w:rPr>
          <w:rFonts w:ascii="Arial" w:eastAsia="Calibri" w:hAnsi="Arial" w:cs="Arial"/>
          <w:sz w:val="24"/>
          <w:szCs w:val="24"/>
          <w:lang w:eastAsia="es-MX"/>
        </w:rPr>
        <w:t>, Diputad</w:t>
      </w:r>
      <w:r>
        <w:rPr>
          <w:rFonts w:ascii="Arial" w:eastAsia="Calibri" w:hAnsi="Arial" w:cs="Arial"/>
          <w:sz w:val="24"/>
          <w:szCs w:val="24"/>
          <w:lang w:eastAsia="es-MX"/>
        </w:rPr>
        <w:t>a</w:t>
      </w:r>
      <w:r w:rsidR="009877E8" w:rsidRPr="00933C73">
        <w:rPr>
          <w:rFonts w:ascii="Arial" w:eastAsia="Calibri" w:hAnsi="Arial" w:cs="Arial"/>
          <w:sz w:val="24"/>
          <w:szCs w:val="24"/>
          <w:lang w:eastAsia="es-MX"/>
        </w:rPr>
        <w:t xml:space="preserve"> del Partido Acción Nacional </w:t>
      </w:r>
      <w:r w:rsidR="00A1058F">
        <w:rPr>
          <w:rFonts w:ascii="Arial" w:eastAsia="Calibri" w:hAnsi="Arial" w:cs="Arial"/>
          <w:sz w:val="24"/>
          <w:szCs w:val="24"/>
          <w:lang w:eastAsia="es-MX"/>
        </w:rPr>
        <w:t xml:space="preserve">integrante </w:t>
      </w:r>
      <w:r w:rsidR="009877E8" w:rsidRPr="00933C73">
        <w:rPr>
          <w:rFonts w:ascii="Arial" w:eastAsia="Calibri" w:hAnsi="Arial" w:cs="Arial"/>
          <w:sz w:val="24"/>
          <w:szCs w:val="24"/>
          <w:lang w:eastAsia="es-MX"/>
        </w:rPr>
        <w:t>de la LXIII Legislatura de este H. Congreso del Estado de Yucatán, en ejercicio de la facultad conferida en el Artículo 35 fracción I de la Constitución Política del Estado de Yucatán; y los artículos  16 y 22 de la Ley de Gobierno del Poder Legislativo de</w:t>
      </w:r>
      <w:r w:rsidR="00A1058F">
        <w:rPr>
          <w:rFonts w:ascii="Arial" w:eastAsia="Calibri" w:hAnsi="Arial" w:cs="Arial"/>
          <w:sz w:val="24"/>
          <w:szCs w:val="24"/>
          <w:lang w:eastAsia="es-MX"/>
        </w:rPr>
        <w:t>l Estado de Yucatán, así como los</w:t>
      </w:r>
      <w:r w:rsidR="009877E8" w:rsidRPr="00933C73">
        <w:rPr>
          <w:rFonts w:ascii="Arial" w:eastAsia="Calibri" w:hAnsi="Arial" w:cs="Arial"/>
          <w:sz w:val="24"/>
          <w:szCs w:val="24"/>
          <w:lang w:eastAsia="es-MX"/>
        </w:rPr>
        <w:t xml:space="preserve"> diverso</w:t>
      </w:r>
      <w:r w:rsidR="00A1058F">
        <w:rPr>
          <w:rFonts w:ascii="Arial" w:eastAsia="Calibri" w:hAnsi="Arial" w:cs="Arial"/>
          <w:sz w:val="24"/>
          <w:szCs w:val="24"/>
          <w:lang w:eastAsia="es-MX"/>
        </w:rPr>
        <w:t>s</w:t>
      </w:r>
      <w:r w:rsidR="009877E8" w:rsidRPr="00933C73">
        <w:rPr>
          <w:rFonts w:ascii="Arial" w:eastAsia="Calibri" w:hAnsi="Arial" w:cs="Arial"/>
          <w:sz w:val="24"/>
          <w:szCs w:val="24"/>
          <w:lang w:eastAsia="es-MX"/>
        </w:rPr>
        <w:t xml:space="preserve"> 68 y 69 del Reglamento de la Ley de Gobierno del Poder Legislativo del Estado someto a consideración de esta Soberanía la presente:</w:t>
      </w:r>
      <w:r w:rsidR="00621E9F" w:rsidRPr="00933C73">
        <w:rPr>
          <w:rFonts w:ascii="Arial" w:eastAsia="Calibri" w:hAnsi="Arial" w:cs="Arial"/>
          <w:sz w:val="24"/>
          <w:szCs w:val="24"/>
          <w:lang w:eastAsia="es-MX"/>
        </w:rPr>
        <w:t xml:space="preserve"> </w:t>
      </w:r>
      <w:r w:rsidR="00345B74" w:rsidRPr="00933C73">
        <w:rPr>
          <w:rFonts w:ascii="Arial" w:hAnsi="Arial" w:cs="Arial"/>
          <w:sz w:val="24"/>
          <w:szCs w:val="24"/>
        </w:rPr>
        <w:t xml:space="preserve">INICIATIVA CON PROYECTO DE DECRETO </w:t>
      </w:r>
      <w:r w:rsidR="00D62EE7" w:rsidRPr="00933C73">
        <w:rPr>
          <w:rFonts w:ascii="Arial" w:hAnsi="Arial" w:cs="Arial"/>
          <w:sz w:val="24"/>
          <w:szCs w:val="24"/>
        </w:rPr>
        <w:t>POR EL QUE SE ADICIONA LA FRACCIÓN II BIS AL ARTÍCULO 38 DE LA LEY DE LOS DERECHOS DE NIÑAS, NIÑOS Y ADOLESCENTES DEL ESTADO DE YUCATÁN</w:t>
      </w:r>
      <w:r w:rsidR="00621E9F" w:rsidRPr="00933C73">
        <w:rPr>
          <w:rFonts w:ascii="Arial" w:hAnsi="Arial" w:cs="Arial"/>
          <w:sz w:val="24"/>
          <w:szCs w:val="24"/>
        </w:rPr>
        <w:t>, al tenor de la siguiente:</w:t>
      </w:r>
    </w:p>
    <w:p w14:paraId="029D3216" w14:textId="77777777" w:rsidR="00E97886" w:rsidRPr="00933C73" w:rsidRDefault="00E97886" w:rsidP="00D62EE7">
      <w:pPr>
        <w:spacing w:line="276" w:lineRule="auto"/>
        <w:jc w:val="both"/>
        <w:rPr>
          <w:rFonts w:ascii="Arial" w:hAnsi="Arial" w:cs="Arial"/>
          <w:sz w:val="24"/>
          <w:szCs w:val="24"/>
        </w:rPr>
      </w:pPr>
    </w:p>
    <w:p w14:paraId="6B4BBEAF" w14:textId="77777777" w:rsidR="00345B74" w:rsidRDefault="00621E9F" w:rsidP="00621E9F">
      <w:pPr>
        <w:spacing w:line="276" w:lineRule="auto"/>
        <w:jc w:val="center"/>
        <w:rPr>
          <w:rFonts w:ascii="Arial" w:hAnsi="Arial" w:cs="Arial"/>
          <w:b/>
          <w:sz w:val="24"/>
          <w:szCs w:val="24"/>
        </w:rPr>
      </w:pPr>
      <w:r w:rsidRPr="00933C73">
        <w:rPr>
          <w:rFonts w:ascii="Arial" w:hAnsi="Arial" w:cs="Arial"/>
          <w:b/>
          <w:sz w:val="24"/>
          <w:szCs w:val="24"/>
        </w:rPr>
        <w:t>EXPOSICIÓN DE MOTIVOS</w:t>
      </w:r>
    </w:p>
    <w:p w14:paraId="6397377A" w14:textId="77777777" w:rsidR="00E97886" w:rsidRPr="00933C73" w:rsidRDefault="00E97886" w:rsidP="00621E9F">
      <w:pPr>
        <w:spacing w:line="276" w:lineRule="auto"/>
        <w:jc w:val="center"/>
        <w:rPr>
          <w:rFonts w:ascii="Arial" w:hAnsi="Arial" w:cs="Arial"/>
          <w:b/>
          <w:sz w:val="24"/>
          <w:szCs w:val="24"/>
        </w:rPr>
      </w:pPr>
    </w:p>
    <w:p w14:paraId="53DF3476" w14:textId="77777777" w:rsidR="00C36F5D" w:rsidRPr="00933C73" w:rsidRDefault="00C36F5D" w:rsidP="00C36F5D">
      <w:pPr>
        <w:tabs>
          <w:tab w:val="left" w:pos="315"/>
        </w:tabs>
        <w:spacing w:line="276" w:lineRule="auto"/>
        <w:jc w:val="both"/>
        <w:rPr>
          <w:rFonts w:ascii="Arial" w:hAnsi="Arial" w:cs="Arial"/>
          <w:sz w:val="24"/>
          <w:szCs w:val="24"/>
        </w:rPr>
      </w:pPr>
      <w:r w:rsidRPr="00933C73">
        <w:rPr>
          <w:rFonts w:ascii="Arial" w:hAnsi="Arial" w:cs="Arial"/>
          <w:sz w:val="24"/>
          <w:szCs w:val="24"/>
        </w:rPr>
        <w:t>La LXIII Legislatura del H. Congreso del Estado de Yucatán, se ha distinguido por su firme compromiso de legislar para contribuir al logro de los Objetivos de Desarrollo Sostenible de la Agenda 2030, como plan de acción tomado a nivel internacional</w:t>
      </w:r>
      <w:r w:rsidR="00D33A80" w:rsidRPr="00933C73">
        <w:rPr>
          <w:rFonts w:ascii="Arial" w:hAnsi="Arial" w:cs="Arial"/>
          <w:sz w:val="24"/>
          <w:szCs w:val="24"/>
        </w:rPr>
        <w:t xml:space="preserve"> y e</w:t>
      </w:r>
      <w:r w:rsidR="001E7938">
        <w:rPr>
          <w:rFonts w:ascii="Arial" w:hAnsi="Arial" w:cs="Arial"/>
          <w:sz w:val="24"/>
          <w:szCs w:val="24"/>
        </w:rPr>
        <w:t>n esta ocasión no será l</w:t>
      </w:r>
      <w:r w:rsidR="00D33A80" w:rsidRPr="00933C73">
        <w:rPr>
          <w:rFonts w:ascii="Arial" w:hAnsi="Arial" w:cs="Arial"/>
          <w:sz w:val="24"/>
          <w:szCs w:val="24"/>
        </w:rPr>
        <w:t>a excepción</w:t>
      </w:r>
      <w:r w:rsidRPr="00933C73">
        <w:rPr>
          <w:rFonts w:ascii="Arial" w:hAnsi="Arial" w:cs="Arial"/>
          <w:sz w:val="24"/>
          <w:szCs w:val="24"/>
        </w:rPr>
        <w:t>.</w:t>
      </w:r>
    </w:p>
    <w:p w14:paraId="34EC7A7E" w14:textId="46E2A90D" w:rsidR="00C36F5D" w:rsidRPr="00933C73" w:rsidRDefault="00A1058F" w:rsidP="00C36F5D">
      <w:pPr>
        <w:tabs>
          <w:tab w:val="left" w:pos="315"/>
        </w:tabs>
        <w:spacing w:line="276" w:lineRule="auto"/>
        <w:jc w:val="both"/>
        <w:rPr>
          <w:rFonts w:ascii="Arial" w:hAnsi="Arial" w:cs="Arial"/>
          <w:sz w:val="24"/>
          <w:szCs w:val="24"/>
        </w:rPr>
      </w:pPr>
      <w:r>
        <w:rPr>
          <w:rFonts w:ascii="Arial" w:hAnsi="Arial" w:cs="Arial"/>
          <w:sz w:val="24"/>
          <w:szCs w:val="24"/>
        </w:rPr>
        <w:t xml:space="preserve">Tomando </w:t>
      </w:r>
      <w:r w:rsidR="00C36F5D" w:rsidRPr="00933C73">
        <w:rPr>
          <w:rFonts w:ascii="Arial" w:hAnsi="Arial" w:cs="Arial"/>
          <w:sz w:val="24"/>
          <w:szCs w:val="24"/>
        </w:rPr>
        <w:t xml:space="preserve">en referencia el objetivo número trece de la agenda en cuestión, denominado </w:t>
      </w:r>
      <w:r w:rsidR="00D33A80" w:rsidRPr="00933C73">
        <w:rPr>
          <w:rFonts w:ascii="Arial" w:hAnsi="Arial" w:cs="Arial"/>
          <w:sz w:val="24"/>
          <w:szCs w:val="24"/>
        </w:rPr>
        <w:t>“</w:t>
      </w:r>
      <w:r w:rsidR="00C36F5D" w:rsidRPr="00933C73">
        <w:rPr>
          <w:rFonts w:ascii="Arial" w:hAnsi="Arial" w:cs="Arial"/>
          <w:sz w:val="24"/>
          <w:szCs w:val="24"/>
        </w:rPr>
        <w:t>acción por el clima</w:t>
      </w:r>
      <w:r w:rsidR="00D33A80" w:rsidRPr="00933C73">
        <w:rPr>
          <w:rFonts w:ascii="Arial" w:hAnsi="Arial" w:cs="Arial"/>
          <w:sz w:val="24"/>
          <w:szCs w:val="24"/>
        </w:rPr>
        <w:t>”</w:t>
      </w:r>
      <w:r w:rsidR="00C36F5D" w:rsidRPr="00933C73">
        <w:rPr>
          <w:rFonts w:ascii="Arial" w:hAnsi="Arial" w:cs="Arial"/>
          <w:sz w:val="24"/>
          <w:szCs w:val="24"/>
        </w:rPr>
        <w:t>, tema trascendental para to</w:t>
      </w:r>
      <w:r w:rsidR="00EA1BCC">
        <w:rPr>
          <w:rFonts w:ascii="Arial" w:hAnsi="Arial" w:cs="Arial"/>
          <w:sz w:val="24"/>
          <w:szCs w:val="24"/>
        </w:rPr>
        <w:t>da la población</w:t>
      </w:r>
      <w:r w:rsidR="00C36F5D" w:rsidRPr="00933C73">
        <w:rPr>
          <w:rFonts w:ascii="Arial" w:hAnsi="Arial" w:cs="Arial"/>
          <w:sz w:val="24"/>
          <w:szCs w:val="24"/>
        </w:rPr>
        <w:t>, nos percatamos que el cambio climático está afectando a todos los países de todos los continentes. Está alterando las economías nacionales y afectando a distintas vidas. Los sistemas meteorológicos están cambiando, los niveles del mar están subiendo y los fenómenos meteorológicos son cada vez más extremos.</w:t>
      </w:r>
    </w:p>
    <w:p w14:paraId="6F2415A1" w14:textId="351AFA00" w:rsidR="00345B74" w:rsidRPr="00933C73" w:rsidRDefault="00A1058F" w:rsidP="00D62EE7">
      <w:pPr>
        <w:spacing w:line="276" w:lineRule="auto"/>
        <w:jc w:val="both"/>
        <w:rPr>
          <w:rFonts w:ascii="Arial" w:hAnsi="Arial" w:cs="Arial"/>
          <w:sz w:val="24"/>
          <w:szCs w:val="24"/>
        </w:rPr>
      </w:pPr>
      <w:r>
        <w:rPr>
          <w:rFonts w:ascii="Arial" w:hAnsi="Arial" w:cs="Arial"/>
          <w:sz w:val="24"/>
          <w:szCs w:val="24"/>
        </w:rPr>
        <w:t>Sin lugar a dudas</w:t>
      </w:r>
      <w:r w:rsidR="00C36F5D" w:rsidRPr="00933C73">
        <w:rPr>
          <w:rFonts w:ascii="Arial" w:hAnsi="Arial" w:cs="Arial"/>
          <w:sz w:val="24"/>
          <w:szCs w:val="24"/>
        </w:rPr>
        <w:t xml:space="preserve">, </w:t>
      </w:r>
      <w:r w:rsidR="00345B74" w:rsidRPr="00933C73">
        <w:rPr>
          <w:rFonts w:ascii="Arial" w:hAnsi="Arial" w:cs="Arial"/>
          <w:sz w:val="24"/>
          <w:szCs w:val="24"/>
        </w:rPr>
        <w:t>el tema del cambio climático ocupa un lugar importante dentro de los problemas que</w:t>
      </w:r>
      <w:r w:rsidR="00621E9F" w:rsidRPr="00933C73">
        <w:rPr>
          <w:rFonts w:ascii="Arial" w:hAnsi="Arial" w:cs="Arial"/>
          <w:sz w:val="24"/>
          <w:szCs w:val="24"/>
        </w:rPr>
        <w:t xml:space="preserve"> </w:t>
      </w:r>
      <w:r w:rsidR="00345B74" w:rsidRPr="00933C73">
        <w:rPr>
          <w:rFonts w:ascii="Arial" w:hAnsi="Arial" w:cs="Arial"/>
          <w:sz w:val="24"/>
          <w:szCs w:val="24"/>
        </w:rPr>
        <w:t xml:space="preserve">inquietan a la humanidad, </w:t>
      </w:r>
      <w:r w:rsidR="00C36F5D" w:rsidRPr="00933C73">
        <w:rPr>
          <w:rFonts w:ascii="Arial" w:hAnsi="Arial" w:cs="Arial"/>
          <w:sz w:val="24"/>
          <w:szCs w:val="24"/>
        </w:rPr>
        <w:t>muy pocas veces nos</w:t>
      </w:r>
      <w:r w:rsidR="00345B74" w:rsidRPr="00933C73">
        <w:rPr>
          <w:rFonts w:ascii="Arial" w:hAnsi="Arial" w:cs="Arial"/>
          <w:sz w:val="24"/>
          <w:szCs w:val="24"/>
        </w:rPr>
        <w:t xml:space="preserve"> preocupamos por el desequilibrio ecológico que estamos provocando a la</w:t>
      </w:r>
      <w:r w:rsidR="00621E9F" w:rsidRPr="00933C73">
        <w:rPr>
          <w:rFonts w:ascii="Arial" w:hAnsi="Arial" w:cs="Arial"/>
          <w:sz w:val="24"/>
          <w:szCs w:val="24"/>
        </w:rPr>
        <w:t xml:space="preserve"> </w:t>
      </w:r>
      <w:r w:rsidR="00345B74" w:rsidRPr="00933C73">
        <w:rPr>
          <w:rFonts w:ascii="Arial" w:hAnsi="Arial" w:cs="Arial"/>
          <w:sz w:val="24"/>
          <w:szCs w:val="24"/>
        </w:rPr>
        <w:t>tierra seguimos tala</w:t>
      </w:r>
      <w:r>
        <w:rPr>
          <w:rFonts w:ascii="Arial" w:hAnsi="Arial" w:cs="Arial"/>
          <w:sz w:val="24"/>
          <w:szCs w:val="24"/>
        </w:rPr>
        <w:t>n</w:t>
      </w:r>
      <w:r w:rsidR="00345B74" w:rsidRPr="00933C73">
        <w:rPr>
          <w:rFonts w:ascii="Arial" w:hAnsi="Arial" w:cs="Arial"/>
          <w:sz w:val="24"/>
          <w:szCs w:val="24"/>
        </w:rPr>
        <w:t xml:space="preserve">do bosques, atentando contra la flora, </w:t>
      </w:r>
      <w:r w:rsidR="00EA1BCC">
        <w:rPr>
          <w:rFonts w:ascii="Arial" w:hAnsi="Arial" w:cs="Arial"/>
          <w:sz w:val="24"/>
          <w:szCs w:val="24"/>
        </w:rPr>
        <w:t xml:space="preserve">y </w:t>
      </w:r>
      <w:r w:rsidR="00345B74" w:rsidRPr="00933C73">
        <w:rPr>
          <w:rFonts w:ascii="Arial" w:hAnsi="Arial" w:cs="Arial"/>
          <w:sz w:val="24"/>
          <w:szCs w:val="24"/>
        </w:rPr>
        <w:t xml:space="preserve">fauna, </w:t>
      </w:r>
      <w:r w:rsidR="00EA1BCC">
        <w:rPr>
          <w:rFonts w:ascii="Arial" w:hAnsi="Arial" w:cs="Arial"/>
          <w:sz w:val="24"/>
          <w:szCs w:val="24"/>
        </w:rPr>
        <w:t xml:space="preserve">y contaminando </w:t>
      </w:r>
      <w:r w:rsidR="00345B74" w:rsidRPr="00933C73">
        <w:rPr>
          <w:rFonts w:ascii="Arial" w:hAnsi="Arial" w:cs="Arial"/>
          <w:sz w:val="24"/>
          <w:szCs w:val="24"/>
        </w:rPr>
        <w:t xml:space="preserve">el agua, </w:t>
      </w:r>
      <w:r w:rsidR="00EA1BCC">
        <w:rPr>
          <w:rFonts w:ascii="Arial" w:hAnsi="Arial" w:cs="Arial"/>
          <w:sz w:val="24"/>
          <w:szCs w:val="24"/>
        </w:rPr>
        <w:t>lo que</w:t>
      </w:r>
      <w:r w:rsidR="00345B74" w:rsidRPr="00933C73">
        <w:rPr>
          <w:rFonts w:ascii="Arial" w:hAnsi="Arial" w:cs="Arial"/>
          <w:sz w:val="24"/>
          <w:szCs w:val="24"/>
        </w:rPr>
        <w:t xml:space="preserve"> ha traído graves</w:t>
      </w:r>
      <w:r w:rsidR="00621E9F" w:rsidRPr="00933C73">
        <w:rPr>
          <w:rFonts w:ascii="Arial" w:hAnsi="Arial" w:cs="Arial"/>
          <w:sz w:val="24"/>
          <w:szCs w:val="24"/>
        </w:rPr>
        <w:t xml:space="preserve"> </w:t>
      </w:r>
      <w:r w:rsidR="00345B74" w:rsidRPr="00933C73">
        <w:rPr>
          <w:rFonts w:ascii="Arial" w:hAnsi="Arial" w:cs="Arial"/>
          <w:sz w:val="24"/>
          <w:szCs w:val="24"/>
        </w:rPr>
        <w:t xml:space="preserve">consecuencias y por ende se ha convertido en uno de los grandes retos que </w:t>
      </w:r>
      <w:r w:rsidR="00345B74" w:rsidRPr="00933C73">
        <w:rPr>
          <w:rFonts w:ascii="Arial" w:hAnsi="Arial" w:cs="Arial"/>
          <w:sz w:val="24"/>
          <w:szCs w:val="24"/>
        </w:rPr>
        <w:lastRenderedPageBreak/>
        <w:t>enfrentan todas las naciones y que</w:t>
      </w:r>
      <w:r w:rsidR="00621E9F" w:rsidRPr="00933C73">
        <w:rPr>
          <w:rFonts w:ascii="Arial" w:hAnsi="Arial" w:cs="Arial"/>
          <w:sz w:val="24"/>
          <w:szCs w:val="24"/>
        </w:rPr>
        <w:t xml:space="preserve"> </w:t>
      </w:r>
      <w:r w:rsidR="00345B74" w:rsidRPr="00933C73">
        <w:rPr>
          <w:rFonts w:ascii="Arial" w:hAnsi="Arial" w:cs="Arial"/>
          <w:sz w:val="24"/>
          <w:szCs w:val="24"/>
        </w:rPr>
        <w:t>si no actuamos</w:t>
      </w:r>
      <w:r w:rsidR="00C36F5D" w:rsidRPr="00933C73">
        <w:rPr>
          <w:rFonts w:ascii="Arial" w:hAnsi="Arial" w:cs="Arial"/>
          <w:sz w:val="24"/>
          <w:szCs w:val="24"/>
        </w:rPr>
        <w:t xml:space="preserve"> hoy,</w:t>
      </w:r>
      <w:r w:rsidR="00345B74" w:rsidRPr="00933C73">
        <w:rPr>
          <w:rFonts w:ascii="Arial" w:hAnsi="Arial" w:cs="Arial"/>
          <w:sz w:val="24"/>
          <w:szCs w:val="24"/>
        </w:rPr>
        <w:t xml:space="preserve"> los re</w:t>
      </w:r>
      <w:r w:rsidR="00C36F5D" w:rsidRPr="00933C73">
        <w:rPr>
          <w:rFonts w:ascii="Arial" w:hAnsi="Arial" w:cs="Arial"/>
          <w:sz w:val="24"/>
          <w:szCs w:val="24"/>
        </w:rPr>
        <w:t>sultados serán irreparables; En</w:t>
      </w:r>
      <w:r w:rsidR="00345B74" w:rsidRPr="00933C73">
        <w:rPr>
          <w:rFonts w:ascii="Arial" w:hAnsi="Arial" w:cs="Arial"/>
          <w:sz w:val="24"/>
          <w:szCs w:val="24"/>
        </w:rPr>
        <w:t xml:space="preserve"> esta tesitura la humanidad tiene un gran reto para atender</w:t>
      </w:r>
      <w:r w:rsidR="00621E9F" w:rsidRPr="00933C73">
        <w:rPr>
          <w:rFonts w:ascii="Arial" w:hAnsi="Arial" w:cs="Arial"/>
          <w:sz w:val="24"/>
          <w:szCs w:val="24"/>
        </w:rPr>
        <w:t xml:space="preserve"> </w:t>
      </w:r>
      <w:r w:rsidR="00345B74" w:rsidRPr="00933C73">
        <w:rPr>
          <w:rFonts w:ascii="Arial" w:hAnsi="Arial" w:cs="Arial"/>
          <w:sz w:val="24"/>
          <w:szCs w:val="24"/>
        </w:rPr>
        <w:t xml:space="preserve">dicho problema. </w:t>
      </w:r>
      <w:r w:rsidR="00D33A80" w:rsidRPr="00933C73">
        <w:rPr>
          <w:rFonts w:ascii="Arial" w:hAnsi="Arial" w:cs="Arial"/>
          <w:sz w:val="24"/>
          <w:szCs w:val="24"/>
        </w:rPr>
        <w:t>A su vez, que se hace evidente, que</w:t>
      </w:r>
      <w:r w:rsidR="00345B74" w:rsidRPr="00933C73">
        <w:rPr>
          <w:rFonts w:ascii="Arial" w:hAnsi="Arial" w:cs="Arial"/>
          <w:sz w:val="24"/>
          <w:szCs w:val="24"/>
        </w:rPr>
        <w:t xml:space="preserve"> el deterioro ambiental de las últimas décadas, ha provocado el</w:t>
      </w:r>
      <w:r w:rsidR="00621E9F" w:rsidRPr="00933C73">
        <w:rPr>
          <w:rFonts w:ascii="Arial" w:hAnsi="Arial" w:cs="Arial"/>
          <w:sz w:val="24"/>
          <w:szCs w:val="24"/>
        </w:rPr>
        <w:t xml:space="preserve"> </w:t>
      </w:r>
      <w:r w:rsidR="00345B74" w:rsidRPr="00933C73">
        <w:rPr>
          <w:rFonts w:ascii="Arial" w:hAnsi="Arial" w:cs="Arial"/>
          <w:sz w:val="24"/>
          <w:szCs w:val="24"/>
        </w:rPr>
        <w:t>detrimento en la calidad de vida de la población en general, pero en especial de un grupo altamente vulnerable</w:t>
      </w:r>
      <w:r w:rsidR="00621E9F" w:rsidRPr="00933C73">
        <w:rPr>
          <w:rFonts w:ascii="Arial" w:hAnsi="Arial" w:cs="Arial"/>
          <w:sz w:val="24"/>
          <w:szCs w:val="24"/>
        </w:rPr>
        <w:t xml:space="preserve"> </w:t>
      </w:r>
      <w:r w:rsidR="00345B74" w:rsidRPr="00933C73">
        <w:rPr>
          <w:rFonts w:ascii="Arial" w:hAnsi="Arial" w:cs="Arial"/>
          <w:sz w:val="24"/>
          <w:szCs w:val="24"/>
        </w:rPr>
        <w:t>como los son las niñas, niños y adolescentes.</w:t>
      </w:r>
    </w:p>
    <w:p w14:paraId="565EA3DE" w14:textId="77777777" w:rsidR="00345B74" w:rsidRPr="00933C73" w:rsidRDefault="00D33A80" w:rsidP="00D62EE7">
      <w:pPr>
        <w:spacing w:line="276" w:lineRule="auto"/>
        <w:jc w:val="both"/>
        <w:rPr>
          <w:rFonts w:ascii="Arial" w:hAnsi="Arial" w:cs="Arial"/>
          <w:sz w:val="24"/>
          <w:szCs w:val="24"/>
        </w:rPr>
      </w:pPr>
      <w:r w:rsidRPr="00933C73">
        <w:rPr>
          <w:rFonts w:ascii="Arial" w:hAnsi="Arial" w:cs="Arial"/>
          <w:sz w:val="24"/>
          <w:szCs w:val="24"/>
        </w:rPr>
        <w:t>En este contexto se deriva la urgencia de</w:t>
      </w:r>
      <w:r w:rsidR="00345B74" w:rsidRPr="00933C73">
        <w:rPr>
          <w:rFonts w:ascii="Arial" w:hAnsi="Arial" w:cs="Arial"/>
          <w:sz w:val="24"/>
          <w:szCs w:val="24"/>
        </w:rPr>
        <w:t xml:space="preserve"> crear conciencia en nuestra niñez sobre la necesidad de proteger al medio</w:t>
      </w:r>
      <w:r w:rsidR="00621E9F" w:rsidRPr="00933C73">
        <w:rPr>
          <w:rFonts w:ascii="Arial" w:hAnsi="Arial" w:cs="Arial"/>
          <w:sz w:val="24"/>
          <w:szCs w:val="24"/>
        </w:rPr>
        <w:t xml:space="preserve"> </w:t>
      </w:r>
      <w:r w:rsidR="00345B74" w:rsidRPr="00933C73">
        <w:rPr>
          <w:rFonts w:ascii="Arial" w:hAnsi="Arial" w:cs="Arial"/>
          <w:sz w:val="24"/>
          <w:szCs w:val="24"/>
        </w:rPr>
        <w:t>ambiente; si bien es cierto, ya se implementan acciones y programas, todavía tenemos mucho que aprender</w:t>
      </w:r>
      <w:r w:rsidR="00621E9F" w:rsidRPr="00933C73">
        <w:rPr>
          <w:rFonts w:ascii="Arial" w:hAnsi="Arial" w:cs="Arial"/>
          <w:sz w:val="24"/>
          <w:szCs w:val="24"/>
        </w:rPr>
        <w:t xml:space="preserve"> </w:t>
      </w:r>
      <w:r w:rsidR="00345B74" w:rsidRPr="00933C73">
        <w:rPr>
          <w:rFonts w:ascii="Arial" w:hAnsi="Arial" w:cs="Arial"/>
          <w:sz w:val="24"/>
          <w:szCs w:val="24"/>
        </w:rPr>
        <w:t>sobre cómo prevenir y mitigar los efectos del cambio climático. Aún estamos a tiempo de</w:t>
      </w:r>
      <w:r w:rsidR="00621E9F" w:rsidRPr="00933C73">
        <w:rPr>
          <w:rFonts w:ascii="Arial" w:hAnsi="Arial" w:cs="Arial"/>
          <w:sz w:val="24"/>
          <w:szCs w:val="24"/>
        </w:rPr>
        <w:t xml:space="preserve"> </w:t>
      </w:r>
      <w:r w:rsidR="00345B74" w:rsidRPr="00933C73">
        <w:rPr>
          <w:rFonts w:ascii="Arial" w:hAnsi="Arial" w:cs="Arial"/>
          <w:sz w:val="24"/>
          <w:szCs w:val="24"/>
        </w:rPr>
        <w:t>implementar en la Ley lo conducente, para que la niñez no sufra las consecuencias en un futuro que no se ve</w:t>
      </w:r>
      <w:r w:rsidR="00621E9F" w:rsidRPr="00933C73">
        <w:rPr>
          <w:rFonts w:ascii="Arial" w:hAnsi="Arial" w:cs="Arial"/>
          <w:sz w:val="24"/>
          <w:szCs w:val="24"/>
        </w:rPr>
        <w:t xml:space="preserve"> </w:t>
      </w:r>
      <w:r w:rsidR="00345B74" w:rsidRPr="00933C73">
        <w:rPr>
          <w:rFonts w:ascii="Arial" w:hAnsi="Arial" w:cs="Arial"/>
          <w:sz w:val="24"/>
          <w:szCs w:val="24"/>
        </w:rPr>
        <w:t>muy lejano.</w:t>
      </w:r>
    </w:p>
    <w:p w14:paraId="07C16886" w14:textId="02F1F822" w:rsidR="00345B74" w:rsidRPr="00933C73" w:rsidRDefault="00345B74" w:rsidP="00D62EE7">
      <w:pPr>
        <w:spacing w:line="276" w:lineRule="auto"/>
        <w:jc w:val="both"/>
        <w:rPr>
          <w:rFonts w:ascii="Arial" w:hAnsi="Arial" w:cs="Arial"/>
          <w:sz w:val="24"/>
          <w:szCs w:val="24"/>
        </w:rPr>
      </w:pPr>
      <w:r w:rsidRPr="00933C73">
        <w:rPr>
          <w:rFonts w:ascii="Arial" w:hAnsi="Arial" w:cs="Arial"/>
          <w:sz w:val="24"/>
          <w:szCs w:val="24"/>
        </w:rPr>
        <w:t>Al respecto es importante mencionar que la Convención sobre los Derechos del Niño, adoptada por la Asamblea</w:t>
      </w:r>
      <w:r w:rsidR="00621E9F" w:rsidRPr="00933C73">
        <w:rPr>
          <w:rFonts w:ascii="Arial" w:hAnsi="Arial" w:cs="Arial"/>
          <w:sz w:val="24"/>
          <w:szCs w:val="24"/>
        </w:rPr>
        <w:t xml:space="preserve"> </w:t>
      </w:r>
      <w:r w:rsidRPr="00933C73">
        <w:rPr>
          <w:rFonts w:ascii="Arial" w:hAnsi="Arial" w:cs="Arial"/>
          <w:sz w:val="24"/>
          <w:szCs w:val="24"/>
        </w:rPr>
        <w:t xml:space="preserve">General de la </w:t>
      </w:r>
      <w:r w:rsidR="00EA1BCC">
        <w:rPr>
          <w:rFonts w:ascii="Arial" w:hAnsi="Arial" w:cs="Arial"/>
          <w:sz w:val="24"/>
          <w:szCs w:val="24"/>
        </w:rPr>
        <w:t>ONU</w:t>
      </w:r>
      <w:r w:rsidRPr="00933C73">
        <w:rPr>
          <w:rFonts w:ascii="Arial" w:hAnsi="Arial" w:cs="Arial"/>
          <w:sz w:val="24"/>
          <w:szCs w:val="24"/>
        </w:rPr>
        <w:t xml:space="preserve"> en 1989 y ratificada hasta la fecha por 193 países, junto con la declaración “Un Mundo</w:t>
      </w:r>
      <w:r w:rsidR="00621E9F" w:rsidRPr="00933C73">
        <w:rPr>
          <w:rFonts w:ascii="Arial" w:hAnsi="Arial" w:cs="Arial"/>
          <w:sz w:val="24"/>
          <w:szCs w:val="24"/>
        </w:rPr>
        <w:t xml:space="preserve"> </w:t>
      </w:r>
      <w:r w:rsidRPr="00933C73">
        <w:rPr>
          <w:rFonts w:ascii="Arial" w:hAnsi="Arial" w:cs="Arial"/>
          <w:sz w:val="24"/>
          <w:szCs w:val="24"/>
        </w:rPr>
        <w:t>Apropiado para los Niños” (WFFC por sus siglas en inglés), mandatan la protección y preservación del derecho</w:t>
      </w:r>
      <w:r w:rsidR="00621E9F" w:rsidRPr="00933C73">
        <w:rPr>
          <w:rFonts w:ascii="Arial" w:hAnsi="Arial" w:cs="Arial"/>
          <w:sz w:val="24"/>
          <w:szCs w:val="24"/>
        </w:rPr>
        <w:t xml:space="preserve"> </w:t>
      </w:r>
      <w:r w:rsidRPr="00933C73">
        <w:rPr>
          <w:rFonts w:ascii="Arial" w:hAnsi="Arial" w:cs="Arial"/>
          <w:sz w:val="24"/>
          <w:szCs w:val="24"/>
        </w:rPr>
        <w:t>de cada niño a un medio ambiente seguro y saludable en el cual puedan desarrollarse y crecer.</w:t>
      </w:r>
    </w:p>
    <w:p w14:paraId="21D38D3C" w14:textId="3C611520" w:rsidR="00345B74" w:rsidRDefault="00345B74" w:rsidP="00D62EE7">
      <w:pPr>
        <w:spacing w:line="276" w:lineRule="auto"/>
        <w:jc w:val="both"/>
        <w:rPr>
          <w:rFonts w:ascii="Arial" w:hAnsi="Arial" w:cs="Arial"/>
          <w:sz w:val="24"/>
          <w:szCs w:val="24"/>
        </w:rPr>
      </w:pPr>
      <w:r w:rsidRPr="00933C73">
        <w:rPr>
          <w:rFonts w:ascii="Arial" w:hAnsi="Arial" w:cs="Arial"/>
          <w:sz w:val="24"/>
          <w:szCs w:val="24"/>
        </w:rPr>
        <w:t>Un claro ejemplo de los efectos que genera el cambio climático</w:t>
      </w:r>
      <w:r w:rsidR="001E7938">
        <w:rPr>
          <w:rFonts w:ascii="Arial" w:hAnsi="Arial" w:cs="Arial"/>
          <w:sz w:val="24"/>
          <w:szCs w:val="24"/>
        </w:rPr>
        <w:t>,</w:t>
      </w:r>
      <w:r w:rsidRPr="00933C73">
        <w:rPr>
          <w:rFonts w:ascii="Arial" w:hAnsi="Arial" w:cs="Arial"/>
          <w:sz w:val="24"/>
          <w:szCs w:val="24"/>
        </w:rPr>
        <w:t xml:space="preserve"> es la presencia de un mayor número de</w:t>
      </w:r>
      <w:r w:rsidR="00621E9F" w:rsidRPr="00933C73">
        <w:rPr>
          <w:rFonts w:ascii="Arial" w:hAnsi="Arial" w:cs="Arial"/>
          <w:sz w:val="24"/>
          <w:szCs w:val="24"/>
        </w:rPr>
        <w:t xml:space="preserve"> </w:t>
      </w:r>
      <w:r w:rsidRPr="00933C73">
        <w:rPr>
          <w:rFonts w:ascii="Arial" w:hAnsi="Arial" w:cs="Arial"/>
          <w:sz w:val="24"/>
          <w:szCs w:val="24"/>
        </w:rPr>
        <w:t>desastres naturales, esto también trae consigo un impacto significativo en la producción y distribución de</w:t>
      </w:r>
      <w:r w:rsidR="00621E9F" w:rsidRPr="00933C73">
        <w:rPr>
          <w:rFonts w:ascii="Arial" w:hAnsi="Arial" w:cs="Arial"/>
          <w:sz w:val="24"/>
          <w:szCs w:val="24"/>
        </w:rPr>
        <w:t xml:space="preserve"> </w:t>
      </w:r>
      <w:r w:rsidRPr="00933C73">
        <w:rPr>
          <w:rFonts w:ascii="Arial" w:hAnsi="Arial" w:cs="Arial"/>
          <w:sz w:val="24"/>
          <w:szCs w:val="24"/>
        </w:rPr>
        <w:t>alimentos</w:t>
      </w:r>
      <w:r w:rsidR="00EA1BCC">
        <w:rPr>
          <w:rFonts w:ascii="Arial" w:hAnsi="Arial" w:cs="Arial"/>
          <w:sz w:val="24"/>
          <w:szCs w:val="24"/>
        </w:rPr>
        <w:t xml:space="preserve"> que generan hambre en el mundo.</w:t>
      </w:r>
      <w:r w:rsidRPr="00933C73">
        <w:rPr>
          <w:rFonts w:ascii="Arial" w:hAnsi="Arial" w:cs="Arial"/>
          <w:sz w:val="24"/>
          <w:szCs w:val="24"/>
        </w:rPr>
        <w:t xml:space="preserve"> </w:t>
      </w:r>
      <w:r w:rsidR="00EA1BCC">
        <w:rPr>
          <w:rFonts w:ascii="Arial" w:hAnsi="Arial" w:cs="Arial"/>
          <w:sz w:val="24"/>
          <w:szCs w:val="24"/>
        </w:rPr>
        <w:t>E</w:t>
      </w:r>
      <w:r w:rsidRPr="00933C73">
        <w:rPr>
          <w:rFonts w:ascii="Arial" w:hAnsi="Arial" w:cs="Arial"/>
          <w:sz w:val="24"/>
          <w:szCs w:val="24"/>
        </w:rPr>
        <w:t xml:space="preserve">studios recientes de </w:t>
      </w:r>
      <w:r w:rsidR="00EA1BCC">
        <w:rPr>
          <w:rFonts w:ascii="Arial" w:hAnsi="Arial" w:cs="Arial"/>
          <w:sz w:val="24"/>
          <w:szCs w:val="24"/>
        </w:rPr>
        <w:t xml:space="preserve">la </w:t>
      </w:r>
      <w:r w:rsidRPr="00933C73">
        <w:rPr>
          <w:rFonts w:ascii="Arial" w:hAnsi="Arial" w:cs="Arial"/>
          <w:sz w:val="24"/>
          <w:szCs w:val="24"/>
        </w:rPr>
        <w:t>UNICEF indican que el cambio climático</w:t>
      </w:r>
      <w:r w:rsidR="00621E9F" w:rsidRPr="00933C73">
        <w:rPr>
          <w:rFonts w:ascii="Arial" w:hAnsi="Arial" w:cs="Arial"/>
          <w:sz w:val="24"/>
          <w:szCs w:val="24"/>
        </w:rPr>
        <w:t xml:space="preserve"> </w:t>
      </w:r>
      <w:r w:rsidR="00EA1BCC">
        <w:rPr>
          <w:rFonts w:ascii="Arial" w:hAnsi="Arial" w:cs="Arial"/>
          <w:sz w:val="24"/>
          <w:szCs w:val="24"/>
        </w:rPr>
        <w:t>podrá</w:t>
      </w:r>
      <w:r w:rsidRPr="00933C73">
        <w:rPr>
          <w:rFonts w:ascii="Arial" w:hAnsi="Arial" w:cs="Arial"/>
          <w:sz w:val="24"/>
          <w:szCs w:val="24"/>
        </w:rPr>
        <w:t xml:space="preserve"> en cifras alarmantes el número de personas que sufrirán de escases alimentaria en todo el planeta.</w:t>
      </w:r>
    </w:p>
    <w:p w14:paraId="4BDE053F" w14:textId="5002F290" w:rsidR="00933C73" w:rsidRPr="00933C73" w:rsidRDefault="00933C73" w:rsidP="00933C73">
      <w:pPr>
        <w:spacing w:line="276" w:lineRule="auto"/>
        <w:jc w:val="both"/>
        <w:rPr>
          <w:rFonts w:ascii="Arial" w:hAnsi="Arial" w:cs="Arial"/>
          <w:sz w:val="24"/>
          <w:szCs w:val="24"/>
        </w:rPr>
      </w:pPr>
      <w:r w:rsidRPr="00933C73">
        <w:rPr>
          <w:rFonts w:ascii="Arial" w:hAnsi="Arial" w:cs="Arial"/>
          <w:sz w:val="24"/>
          <w:szCs w:val="24"/>
        </w:rPr>
        <w:t>Ante ello la propia UNICEF ha establecido que serán las niñas, niños y mujeres los que representarán 65 por ciento de las personas que a lo largo de los próximos 10 años sufrirán las consecuencias de los desastres relacionados con el cambio climático, ya que miles de menores de cinco años mueren cada año en t</w:t>
      </w:r>
      <w:r w:rsidR="00A1058F">
        <w:rPr>
          <w:rFonts w:ascii="Arial" w:hAnsi="Arial" w:cs="Arial"/>
          <w:sz w:val="24"/>
          <w:szCs w:val="24"/>
        </w:rPr>
        <w:t>odo el mundo a causa del agua y</w:t>
      </w:r>
      <w:r w:rsidRPr="00933C73">
        <w:rPr>
          <w:rFonts w:ascii="Arial" w:hAnsi="Arial" w:cs="Arial"/>
          <w:sz w:val="24"/>
          <w:szCs w:val="24"/>
        </w:rPr>
        <w:t xml:space="preserve"> del saneamiento insalubre, de la contaminación del aire en exteriores e interiores, muchos desarrollan problemas crónicos relacionados con el medio ambiente, desde alergias hasta discapacidad mental o física. UNICEF tiene presente </w:t>
      </w:r>
      <w:r w:rsidR="00471613" w:rsidRPr="00933C73">
        <w:rPr>
          <w:rFonts w:ascii="Arial" w:hAnsi="Arial" w:cs="Arial"/>
          <w:sz w:val="24"/>
          <w:szCs w:val="24"/>
        </w:rPr>
        <w:t>que,</w:t>
      </w:r>
      <w:r w:rsidRPr="00933C73">
        <w:rPr>
          <w:rFonts w:ascii="Arial" w:hAnsi="Arial" w:cs="Arial"/>
          <w:sz w:val="24"/>
          <w:szCs w:val="24"/>
        </w:rPr>
        <w:t xml:space="preserve"> para hacer frente a estos desafíos, debe ser fundamental tomar medidas destinadas a reducir el peligro de los desastres naturales, debido a que su omisión generaría falta de agua potable y la contaminación de la existente dará lugar a la propagación de enfermedades entre la población.</w:t>
      </w:r>
    </w:p>
    <w:p w14:paraId="1F7C228C" w14:textId="77777777" w:rsidR="00933C73" w:rsidRPr="00933C73" w:rsidRDefault="00933C73" w:rsidP="00933C73">
      <w:pPr>
        <w:spacing w:line="276" w:lineRule="auto"/>
        <w:jc w:val="both"/>
        <w:rPr>
          <w:rFonts w:ascii="Arial" w:hAnsi="Arial" w:cs="Arial"/>
          <w:sz w:val="24"/>
          <w:szCs w:val="24"/>
        </w:rPr>
      </w:pPr>
      <w:r w:rsidRPr="00933C73">
        <w:rPr>
          <w:rFonts w:ascii="Arial" w:hAnsi="Arial" w:cs="Arial"/>
          <w:sz w:val="24"/>
          <w:szCs w:val="24"/>
        </w:rPr>
        <w:lastRenderedPageBreak/>
        <w:t xml:space="preserve">Es por ello que la humanidad debe encontrar un </w:t>
      </w:r>
      <w:r>
        <w:rPr>
          <w:rFonts w:ascii="Arial" w:hAnsi="Arial" w:cs="Arial"/>
          <w:sz w:val="24"/>
          <w:szCs w:val="24"/>
        </w:rPr>
        <w:t>punto de equilibrio</w:t>
      </w:r>
      <w:r w:rsidRPr="00933C73">
        <w:rPr>
          <w:rFonts w:ascii="Arial" w:hAnsi="Arial" w:cs="Arial"/>
          <w:sz w:val="24"/>
          <w:szCs w:val="24"/>
        </w:rPr>
        <w:t xml:space="preserve"> con la naturaleza; asumiendo límites y adecuando la vida a los ciclos vitales. La tarea parece simple, pero es en extremo compleja debido al desinterés</w:t>
      </w:r>
      <w:r w:rsidR="001E7938">
        <w:rPr>
          <w:rFonts w:ascii="Arial" w:hAnsi="Arial" w:cs="Arial"/>
          <w:sz w:val="24"/>
          <w:szCs w:val="24"/>
        </w:rPr>
        <w:t xml:space="preserve"> o</w:t>
      </w:r>
      <w:r w:rsidRPr="00933C73">
        <w:rPr>
          <w:rFonts w:ascii="Arial" w:hAnsi="Arial" w:cs="Arial"/>
          <w:sz w:val="24"/>
          <w:szCs w:val="24"/>
        </w:rPr>
        <w:t xml:space="preserve"> a la incredulidad que </w:t>
      </w:r>
      <w:r w:rsidR="001E7938">
        <w:rPr>
          <w:rFonts w:ascii="Arial" w:hAnsi="Arial" w:cs="Arial"/>
          <w:sz w:val="24"/>
          <w:szCs w:val="24"/>
        </w:rPr>
        <w:t>muestran las personas</w:t>
      </w:r>
      <w:r w:rsidRPr="00933C73">
        <w:rPr>
          <w:rFonts w:ascii="Arial" w:hAnsi="Arial" w:cs="Arial"/>
          <w:sz w:val="24"/>
          <w:szCs w:val="24"/>
        </w:rPr>
        <w:t>, así como la falta de implementación de políticas públicas que atiendan esta materia.</w:t>
      </w:r>
    </w:p>
    <w:p w14:paraId="78461478" w14:textId="22A4D52B" w:rsidR="00345B74" w:rsidRPr="00933C73" w:rsidRDefault="00345B74" w:rsidP="00D62EE7">
      <w:pPr>
        <w:spacing w:line="276" w:lineRule="auto"/>
        <w:jc w:val="both"/>
        <w:rPr>
          <w:rFonts w:ascii="Arial" w:hAnsi="Arial" w:cs="Arial"/>
          <w:sz w:val="24"/>
          <w:szCs w:val="24"/>
        </w:rPr>
      </w:pPr>
      <w:r w:rsidRPr="00933C73">
        <w:rPr>
          <w:rFonts w:ascii="Arial" w:hAnsi="Arial" w:cs="Arial"/>
          <w:sz w:val="24"/>
          <w:szCs w:val="24"/>
        </w:rPr>
        <w:t>Resulta indispensable generar y promover las condiciones para fomentar un estilo de vida sustentable para que</w:t>
      </w:r>
      <w:r w:rsidR="00621E9F" w:rsidRPr="00933C73">
        <w:rPr>
          <w:rFonts w:ascii="Arial" w:hAnsi="Arial" w:cs="Arial"/>
          <w:sz w:val="24"/>
          <w:szCs w:val="24"/>
        </w:rPr>
        <w:t xml:space="preserve"> </w:t>
      </w:r>
      <w:r w:rsidRPr="00933C73">
        <w:rPr>
          <w:rFonts w:ascii="Arial" w:hAnsi="Arial" w:cs="Arial"/>
          <w:sz w:val="24"/>
          <w:szCs w:val="24"/>
        </w:rPr>
        <w:t xml:space="preserve">las niñas, niños y adolescentes que son el futuro de México, </w:t>
      </w:r>
      <w:r w:rsidR="004771C5">
        <w:rPr>
          <w:rFonts w:ascii="Arial" w:hAnsi="Arial" w:cs="Arial"/>
          <w:sz w:val="24"/>
          <w:szCs w:val="24"/>
        </w:rPr>
        <w:t xml:space="preserve">para que </w:t>
      </w:r>
      <w:r w:rsidRPr="00933C73">
        <w:rPr>
          <w:rFonts w:ascii="Arial" w:hAnsi="Arial" w:cs="Arial"/>
          <w:sz w:val="24"/>
          <w:szCs w:val="24"/>
        </w:rPr>
        <w:t>se involucren en un tema tan relevante, debido a</w:t>
      </w:r>
      <w:r w:rsidR="00621E9F" w:rsidRPr="00933C73">
        <w:rPr>
          <w:rFonts w:ascii="Arial" w:hAnsi="Arial" w:cs="Arial"/>
          <w:sz w:val="24"/>
          <w:szCs w:val="24"/>
        </w:rPr>
        <w:t xml:space="preserve"> </w:t>
      </w:r>
      <w:r w:rsidRPr="00933C73">
        <w:rPr>
          <w:rFonts w:ascii="Arial" w:hAnsi="Arial" w:cs="Arial"/>
          <w:sz w:val="24"/>
          <w:szCs w:val="24"/>
        </w:rPr>
        <w:t>que, el estilo de vida que se lleva dentro de la sociedad ha traído consigo el consumismo</w:t>
      </w:r>
      <w:r w:rsidR="00EA1BCC">
        <w:rPr>
          <w:rFonts w:ascii="Arial" w:hAnsi="Arial" w:cs="Arial"/>
          <w:sz w:val="24"/>
          <w:szCs w:val="24"/>
        </w:rPr>
        <w:t>, encaminado a</w:t>
      </w:r>
      <w:r w:rsidR="00621E9F" w:rsidRPr="00933C73">
        <w:rPr>
          <w:rFonts w:ascii="Arial" w:hAnsi="Arial" w:cs="Arial"/>
          <w:sz w:val="24"/>
          <w:szCs w:val="24"/>
        </w:rPr>
        <w:t xml:space="preserve"> </w:t>
      </w:r>
      <w:r w:rsidR="00EA1BCC">
        <w:rPr>
          <w:rFonts w:ascii="Arial" w:hAnsi="Arial" w:cs="Arial"/>
          <w:sz w:val="24"/>
          <w:szCs w:val="24"/>
        </w:rPr>
        <w:t>satisfacer</w:t>
      </w:r>
      <w:r w:rsidRPr="00933C73">
        <w:rPr>
          <w:rFonts w:ascii="Arial" w:hAnsi="Arial" w:cs="Arial"/>
          <w:sz w:val="24"/>
          <w:szCs w:val="24"/>
        </w:rPr>
        <w:t xml:space="preserve"> sus necesidades </w:t>
      </w:r>
      <w:r w:rsidR="004771C5">
        <w:rPr>
          <w:rFonts w:ascii="Arial" w:hAnsi="Arial" w:cs="Arial"/>
          <w:sz w:val="24"/>
          <w:szCs w:val="24"/>
        </w:rPr>
        <w:t>y aspiraciones</w:t>
      </w:r>
      <w:r w:rsidRPr="00933C73">
        <w:rPr>
          <w:rFonts w:ascii="Arial" w:hAnsi="Arial" w:cs="Arial"/>
          <w:sz w:val="24"/>
          <w:szCs w:val="24"/>
        </w:rPr>
        <w:t xml:space="preserve">, </w:t>
      </w:r>
      <w:r w:rsidR="004771C5">
        <w:rPr>
          <w:rFonts w:ascii="Arial" w:hAnsi="Arial" w:cs="Arial"/>
          <w:sz w:val="24"/>
          <w:szCs w:val="24"/>
        </w:rPr>
        <w:t>t</w:t>
      </w:r>
      <w:r w:rsidRPr="00933C73">
        <w:rPr>
          <w:rFonts w:ascii="Arial" w:hAnsi="Arial" w:cs="Arial"/>
          <w:sz w:val="24"/>
          <w:szCs w:val="24"/>
        </w:rPr>
        <w:t>en</w:t>
      </w:r>
      <w:r w:rsidR="004771C5">
        <w:rPr>
          <w:rFonts w:ascii="Arial" w:hAnsi="Arial" w:cs="Arial"/>
          <w:sz w:val="24"/>
          <w:szCs w:val="24"/>
        </w:rPr>
        <w:t>iendo un impacto negativo</w:t>
      </w:r>
      <w:r w:rsidRPr="00933C73">
        <w:rPr>
          <w:rFonts w:ascii="Arial" w:hAnsi="Arial" w:cs="Arial"/>
          <w:sz w:val="24"/>
          <w:szCs w:val="24"/>
        </w:rPr>
        <w:t xml:space="preserve"> sobre nuestro entorno</w:t>
      </w:r>
      <w:r w:rsidR="004771C5">
        <w:rPr>
          <w:rFonts w:ascii="Arial" w:hAnsi="Arial" w:cs="Arial"/>
          <w:sz w:val="24"/>
          <w:szCs w:val="24"/>
        </w:rPr>
        <w:t xml:space="preserve">, y afectando al </w:t>
      </w:r>
      <w:r w:rsidRPr="00933C73">
        <w:rPr>
          <w:rFonts w:ascii="Arial" w:hAnsi="Arial" w:cs="Arial"/>
          <w:sz w:val="24"/>
          <w:szCs w:val="24"/>
        </w:rPr>
        <w:t>medio ambiente.</w:t>
      </w:r>
    </w:p>
    <w:p w14:paraId="338C47F7" w14:textId="77777777" w:rsidR="00933C73" w:rsidRDefault="00933C73" w:rsidP="001E7938">
      <w:pPr>
        <w:pStyle w:val="Texto"/>
        <w:spacing w:after="0" w:line="276" w:lineRule="auto"/>
        <w:ind w:firstLine="0"/>
        <w:rPr>
          <w:sz w:val="24"/>
          <w:szCs w:val="24"/>
        </w:rPr>
      </w:pPr>
      <w:r w:rsidRPr="00933C73">
        <w:rPr>
          <w:sz w:val="24"/>
          <w:szCs w:val="24"/>
        </w:rPr>
        <w:t>En</w:t>
      </w:r>
      <w:r>
        <w:rPr>
          <w:sz w:val="24"/>
          <w:szCs w:val="24"/>
        </w:rPr>
        <w:t xml:space="preserve"> este sentido, en</w:t>
      </w:r>
      <w:r w:rsidRPr="00933C73">
        <w:rPr>
          <w:sz w:val="24"/>
          <w:szCs w:val="24"/>
        </w:rPr>
        <w:t xml:space="preserve"> fecha 15 de marzo del presente año, se </w:t>
      </w:r>
      <w:r w:rsidR="00500789">
        <w:rPr>
          <w:sz w:val="24"/>
          <w:szCs w:val="24"/>
        </w:rPr>
        <w:t xml:space="preserve">publica </w:t>
      </w:r>
      <w:r w:rsidRPr="00933C73">
        <w:rPr>
          <w:sz w:val="24"/>
          <w:szCs w:val="24"/>
        </w:rPr>
        <w:t>el Decreto por el que se reforma el artículo 57 de la Ley General de los Derechos de Niñas, Niños y Adolescentes</w:t>
      </w:r>
      <w:r w:rsidRPr="00933C73">
        <w:rPr>
          <w:rFonts w:eastAsia="Calibri"/>
          <w:sz w:val="24"/>
          <w:szCs w:val="24"/>
          <w:lang w:val="es-MX"/>
        </w:rPr>
        <w:t>,</w:t>
      </w:r>
      <w:r w:rsidRPr="00933C73">
        <w:rPr>
          <w:rFonts w:eastAsia="Calibri"/>
          <w:sz w:val="24"/>
          <w:szCs w:val="24"/>
        </w:rPr>
        <w:t xml:space="preserve"> para establecer</w:t>
      </w:r>
      <w:r w:rsidRPr="00933C73">
        <w:rPr>
          <w:sz w:val="24"/>
          <w:szCs w:val="24"/>
        </w:rPr>
        <w:t xml:space="preserve"> que las autoridades federales, de las entidades federativas, municipales y de las demarcaciones territoriales de la Ciudad de México, en el ámbito de sus respectivas competencias garantizarán la consecución de una educación de calidad y la igualdad sustantiva en el acceso y permanencia en la misma, para lo cual deberán: Educar a niñas, niños y adolescentes en el respeto al medio ambiente, inculcando en ellos la adopción de estilos de vida sustentables, así como concientizarlos sobre las causas-efectos del cambio climático;</w:t>
      </w:r>
      <w:r w:rsidR="001E7938">
        <w:rPr>
          <w:sz w:val="24"/>
          <w:szCs w:val="24"/>
        </w:rPr>
        <w:t xml:space="preserve"> como es de conocerse, </w:t>
      </w:r>
      <w:r w:rsidRPr="00933C73">
        <w:rPr>
          <w:sz w:val="24"/>
          <w:szCs w:val="24"/>
        </w:rPr>
        <w:t xml:space="preserve">la ley en cuestión, </w:t>
      </w:r>
      <w:r w:rsidR="001E7938">
        <w:rPr>
          <w:sz w:val="24"/>
          <w:szCs w:val="24"/>
        </w:rPr>
        <w:t xml:space="preserve">representa </w:t>
      </w:r>
      <w:r w:rsidRPr="00933C73">
        <w:rPr>
          <w:sz w:val="24"/>
          <w:szCs w:val="24"/>
        </w:rPr>
        <w:t xml:space="preserve">una facultad concurrente, </w:t>
      </w:r>
      <w:r w:rsidR="001E7938">
        <w:rPr>
          <w:sz w:val="24"/>
          <w:szCs w:val="24"/>
        </w:rPr>
        <w:t xml:space="preserve">por lo que </w:t>
      </w:r>
      <w:r w:rsidRPr="00933C73">
        <w:rPr>
          <w:sz w:val="24"/>
          <w:szCs w:val="24"/>
        </w:rPr>
        <w:t>se deriva la necesidad de armonizar nuestra legislación local en la materia, respecto a esta atribución de las autoridades, sobretodo la educativa; en congruencia con lo que dispone la Declaración Universal de los Derechos Humanos</w:t>
      </w:r>
      <w:r w:rsidR="00500789">
        <w:rPr>
          <w:sz w:val="24"/>
          <w:szCs w:val="24"/>
        </w:rPr>
        <w:t xml:space="preserve">, </w:t>
      </w:r>
      <w:r w:rsidR="00500789" w:rsidRPr="00933C73">
        <w:rPr>
          <w:sz w:val="24"/>
          <w:szCs w:val="24"/>
        </w:rPr>
        <w:t>la Convención sobre los Derechos del Niño</w:t>
      </w:r>
      <w:r w:rsidR="00500789">
        <w:rPr>
          <w:sz w:val="24"/>
          <w:szCs w:val="24"/>
        </w:rPr>
        <w:t xml:space="preserve">, la Agenda 2030 para el Desarrollo Sostenible y demás instrumentos internacionales así como </w:t>
      </w:r>
      <w:r w:rsidRPr="00933C73">
        <w:rPr>
          <w:sz w:val="24"/>
          <w:szCs w:val="24"/>
        </w:rPr>
        <w:t xml:space="preserve">nuestra Constitución Política de los Estados Unidos Mexicanos en su artículo 4, que </w:t>
      </w:r>
      <w:r w:rsidR="00500789">
        <w:rPr>
          <w:sz w:val="24"/>
          <w:szCs w:val="24"/>
        </w:rPr>
        <w:t>establec</w:t>
      </w:r>
      <w:r w:rsidRPr="00933C73">
        <w:rPr>
          <w:sz w:val="24"/>
          <w:szCs w:val="24"/>
        </w:rPr>
        <w:t>e que toda persona tiene derecho a un medio ambiente sano para su desarrollo y bienestar, siendo obligación del Estado garantizar el respeto a este derecho.</w:t>
      </w:r>
      <w:r w:rsidR="001E7938">
        <w:rPr>
          <w:sz w:val="24"/>
          <w:szCs w:val="24"/>
        </w:rPr>
        <w:t xml:space="preserve">  </w:t>
      </w:r>
    </w:p>
    <w:p w14:paraId="68C540C0" w14:textId="77777777" w:rsidR="001C3F77" w:rsidRDefault="001C3F77" w:rsidP="001E7938">
      <w:pPr>
        <w:pStyle w:val="Texto"/>
        <w:spacing w:after="0" w:line="276" w:lineRule="auto"/>
        <w:ind w:firstLine="0"/>
        <w:rPr>
          <w:sz w:val="24"/>
          <w:szCs w:val="24"/>
        </w:rPr>
      </w:pPr>
    </w:p>
    <w:p w14:paraId="633B5620" w14:textId="77777777" w:rsidR="00933C73" w:rsidRPr="00933C73" w:rsidRDefault="00933C73" w:rsidP="00933C73">
      <w:pPr>
        <w:spacing w:line="276" w:lineRule="auto"/>
        <w:jc w:val="both"/>
        <w:rPr>
          <w:rFonts w:ascii="Arial" w:hAnsi="Arial" w:cs="Arial"/>
          <w:sz w:val="24"/>
          <w:szCs w:val="24"/>
        </w:rPr>
      </w:pPr>
      <w:r w:rsidRPr="00933C73">
        <w:rPr>
          <w:rFonts w:ascii="Arial" w:hAnsi="Arial" w:cs="Arial"/>
          <w:sz w:val="24"/>
          <w:szCs w:val="24"/>
        </w:rPr>
        <w:t>Es así, que resulta imperante el fomentar un estilo de vida sustentable en nuestra niñez que cubra las necesidades básicas y proporcionen una mejor Tierra.</w:t>
      </w:r>
    </w:p>
    <w:p w14:paraId="766400AF" w14:textId="77777777" w:rsidR="00345B74" w:rsidRDefault="00345B74" w:rsidP="00D62EE7">
      <w:pPr>
        <w:spacing w:line="276" w:lineRule="auto"/>
        <w:jc w:val="both"/>
        <w:rPr>
          <w:rFonts w:ascii="Arial" w:hAnsi="Arial" w:cs="Arial"/>
          <w:sz w:val="24"/>
          <w:szCs w:val="24"/>
        </w:rPr>
      </w:pPr>
      <w:r w:rsidRPr="00933C73">
        <w:rPr>
          <w:rFonts w:ascii="Arial" w:hAnsi="Arial" w:cs="Arial"/>
          <w:sz w:val="24"/>
          <w:szCs w:val="24"/>
        </w:rPr>
        <w:t>Derivado de todo lo anterior podemos resaltar que el propósito de esta iniciativa es incluir en la Ley de</w:t>
      </w:r>
      <w:r w:rsidR="00621E9F" w:rsidRPr="00933C73">
        <w:rPr>
          <w:rFonts w:ascii="Arial" w:hAnsi="Arial" w:cs="Arial"/>
          <w:sz w:val="24"/>
          <w:szCs w:val="24"/>
        </w:rPr>
        <w:t xml:space="preserve"> </w:t>
      </w:r>
      <w:r w:rsidRPr="00933C73">
        <w:rPr>
          <w:rFonts w:ascii="Arial" w:hAnsi="Arial" w:cs="Arial"/>
          <w:sz w:val="24"/>
          <w:szCs w:val="24"/>
        </w:rPr>
        <w:t>los Derechos de Niñas, Niños y Adolescentes</w:t>
      </w:r>
      <w:r w:rsidR="00933C73" w:rsidRPr="00933C73">
        <w:rPr>
          <w:rFonts w:ascii="Arial" w:hAnsi="Arial" w:cs="Arial"/>
          <w:sz w:val="24"/>
          <w:szCs w:val="24"/>
        </w:rPr>
        <w:t xml:space="preserve"> del Estado de </w:t>
      </w:r>
      <w:r w:rsidR="00933C73" w:rsidRPr="00933C73">
        <w:rPr>
          <w:rFonts w:ascii="Arial" w:hAnsi="Arial" w:cs="Arial"/>
          <w:sz w:val="24"/>
          <w:szCs w:val="24"/>
        </w:rPr>
        <w:lastRenderedPageBreak/>
        <w:t>Yucatán</w:t>
      </w:r>
      <w:r w:rsidRPr="00933C73">
        <w:rPr>
          <w:rFonts w:ascii="Arial" w:hAnsi="Arial" w:cs="Arial"/>
          <w:sz w:val="24"/>
          <w:szCs w:val="24"/>
        </w:rPr>
        <w:t>,</w:t>
      </w:r>
      <w:r w:rsidR="00933C73" w:rsidRPr="00933C73">
        <w:rPr>
          <w:rFonts w:ascii="Arial" w:hAnsi="Arial" w:cs="Arial"/>
          <w:sz w:val="24"/>
          <w:szCs w:val="24"/>
        </w:rPr>
        <w:t xml:space="preserve"> la atribución de la Secretaría de Educación</w:t>
      </w:r>
      <w:r w:rsidRPr="00933C73">
        <w:rPr>
          <w:rFonts w:ascii="Arial" w:hAnsi="Arial" w:cs="Arial"/>
          <w:sz w:val="24"/>
          <w:szCs w:val="24"/>
        </w:rPr>
        <w:t xml:space="preserve"> </w:t>
      </w:r>
      <w:r w:rsidR="00933C73" w:rsidRPr="00933C73">
        <w:rPr>
          <w:rFonts w:ascii="Arial" w:hAnsi="Arial" w:cs="Arial"/>
          <w:sz w:val="24"/>
          <w:szCs w:val="24"/>
        </w:rPr>
        <w:t>garantizar la educación de las niñas, niños y adolescentes en el respeto al medio ambiente, inculcando en ellos la adopción de estilos de vida sustentables, así como concientizarlos sobre las causas-efectos del cambio climático, de tal forma, que se contribuya a la</w:t>
      </w:r>
      <w:r w:rsidRPr="00933C73">
        <w:rPr>
          <w:rFonts w:ascii="Arial" w:hAnsi="Arial" w:cs="Arial"/>
          <w:sz w:val="24"/>
          <w:szCs w:val="24"/>
        </w:rPr>
        <w:t xml:space="preserve"> sensibilización y la prevención al cambio climático, </w:t>
      </w:r>
      <w:r w:rsidR="00933C73" w:rsidRPr="00933C73">
        <w:rPr>
          <w:rFonts w:ascii="Arial" w:hAnsi="Arial" w:cs="Arial"/>
          <w:sz w:val="24"/>
          <w:szCs w:val="24"/>
        </w:rPr>
        <w:t>lo que permitirá</w:t>
      </w:r>
      <w:r w:rsidRPr="00933C73">
        <w:rPr>
          <w:rFonts w:ascii="Arial" w:hAnsi="Arial" w:cs="Arial"/>
          <w:sz w:val="24"/>
          <w:szCs w:val="24"/>
        </w:rPr>
        <w:t xml:space="preserve"> fomentar un estilo de vida sustentable en las niñas, niños y adolescentes, para que gocen del bienestar</w:t>
      </w:r>
      <w:r w:rsidR="00621E9F" w:rsidRPr="00933C73">
        <w:rPr>
          <w:rFonts w:ascii="Arial" w:hAnsi="Arial" w:cs="Arial"/>
          <w:sz w:val="24"/>
          <w:szCs w:val="24"/>
        </w:rPr>
        <w:t xml:space="preserve"> </w:t>
      </w:r>
      <w:r w:rsidRPr="00933C73">
        <w:rPr>
          <w:rFonts w:ascii="Arial" w:hAnsi="Arial" w:cs="Arial"/>
          <w:sz w:val="24"/>
          <w:szCs w:val="24"/>
        </w:rPr>
        <w:t>al que tienen derecho.</w:t>
      </w:r>
    </w:p>
    <w:p w14:paraId="757B2B76" w14:textId="77777777" w:rsidR="009877E8" w:rsidRPr="00933C73" w:rsidRDefault="009877E8" w:rsidP="00933C73">
      <w:pPr>
        <w:spacing w:after="0" w:line="240" w:lineRule="auto"/>
        <w:ind w:right="-93"/>
        <w:jc w:val="both"/>
        <w:rPr>
          <w:rFonts w:ascii="Arial" w:eastAsia="Calibri" w:hAnsi="Arial" w:cs="Arial"/>
          <w:sz w:val="24"/>
          <w:szCs w:val="24"/>
        </w:rPr>
      </w:pPr>
      <w:r w:rsidRPr="00933C73">
        <w:rPr>
          <w:rFonts w:ascii="Arial" w:eastAsia="Calibri" w:hAnsi="Arial" w:cs="Arial"/>
          <w:sz w:val="24"/>
          <w:szCs w:val="24"/>
        </w:rPr>
        <w:t>En virtud de lo anterior, es que pongo a consideración de este Honorable Congreso del Estado para su revisión, análisis y en su caso aprobación, la siguiente iniciativa de:</w:t>
      </w:r>
    </w:p>
    <w:p w14:paraId="452CD414" w14:textId="77777777" w:rsidR="009877E8" w:rsidRDefault="009877E8" w:rsidP="009877E8">
      <w:pPr>
        <w:pBdr>
          <w:top w:val="nil"/>
          <w:left w:val="nil"/>
          <w:bottom w:val="nil"/>
          <w:right w:val="nil"/>
          <w:between w:val="nil"/>
        </w:pBdr>
        <w:shd w:val="clear" w:color="auto" w:fill="FFFFFF"/>
        <w:spacing w:after="0" w:line="240" w:lineRule="auto"/>
        <w:ind w:right="566"/>
        <w:jc w:val="center"/>
        <w:rPr>
          <w:rFonts w:ascii="Arial" w:eastAsia="Calibri" w:hAnsi="Arial" w:cs="Arial"/>
          <w:b/>
          <w:sz w:val="24"/>
          <w:szCs w:val="24"/>
          <w:lang w:eastAsia="es-MX"/>
        </w:rPr>
      </w:pPr>
      <w:r w:rsidRPr="00933C73">
        <w:rPr>
          <w:rFonts w:ascii="Arial" w:eastAsia="Calibri" w:hAnsi="Arial" w:cs="Arial"/>
          <w:b/>
          <w:sz w:val="24"/>
          <w:szCs w:val="24"/>
          <w:lang w:eastAsia="es-MX"/>
        </w:rPr>
        <w:t>PROYECTO DE DECRETO:</w:t>
      </w:r>
    </w:p>
    <w:p w14:paraId="1AEBAEFB" w14:textId="77777777" w:rsidR="00E97886" w:rsidRPr="00933C73" w:rsidRDefault="00E97886" w:rsidP="009877E8">
      <w:pPr>
        <w:pBdr>
          <w:top w:val="nil"/>
          <w:left w:val="nil"/>
          <w:bottom w:val="nil"/>
          <w:right w:val="nil"/>
          <w:between w:val="nil"/>
        </w:pBdr>
        <w:shd w:val="clear" w:color="auto" w:fill="FFFFFF"/>
        <w:spacing w:after="0" w:line="240" w:lineRule="auto"/>
        <w:ind w:right="566"/>
        <w:jc w:val="center"/>
        <w:rPr>
          <w:rFonts w:ascii="Arial" w:eastAsia="Calibri" w:hAnsi="Arial" w:cs="Arial"/>
          <w:b/>
          <w:sz w:val="24"/>
          <w:szCs w:val="24"/>
          <w:lang w:eastAsia="es-MX"/>
        </w:rPr>
      </w:pPr>
    </w:p>
    <w:p w14:paraId="5ED34593" w14:textId="77777777" w:rsidR="00345B74" w:rsidRPr="00933C73" w:rsidRDefault="00621E9F" w:rsidP="00D62EE7">
      <w:pPr>
        <w:spacing w:line="276" w:lineRule="auto"/>
        <w:jc w:val="both"/>
        <w:rPr>
          <w:rFonts w:ascii="Arial" w:hAnsi="Arial" w:cs="Arial"/>
          <w:sz w:val="24"/>
          <w:szCs w:val="24"/>
        </w:rPr>
      </w:pPr>
      <w:r w:rsidRPr="00933C73">
        <w:rPr>
          <w:rFonts w:ascii="Arial" w:hAnsi="Arial" w:cs="Arial"/>
          <w:sz w:val="24"/>
          <w:szCs w:val="24"/>
        </w:rPr>
        <w:t>P</w:t>
      </w:r>
      <w:r w:rsidR="00345B74" w:rsidRPr="00933C73">
        <w:rPr>
          <w:rFonts w:ascii="Arial" w:hAnsi="Arial" w:cs="Arial"/>
          <w:sz w:val="24"/>
          <w:szCs w:val="24"/>
        </w:rPr>
        <w:t xml:space="preserve">or el que se </w:t>
      </w:r>
      <w:r w:rsidR="00D62EE7" w:rsidRPr="00933C73">
        <w:rPr>
          <w:rFonts w:ascii="Arial" w:hAnsi="Arial" w:cs="Arial"/>
          <w:sz w:val="24"/>
          <w:szCs w:val="24"/>
        </w:rPr>
        <w:t>adiciona</w:t>
      </w:r>
      <w:r w:rsidR="007859AC" w:rsidRPr="00933C73">
        <w:rPr>
          <w:rFonts w:ascii="Arial" w:hAnsi="Arial" w:cs="Arial"/>
          <w:sz w:val="24"/>
          <w:szCs w:val="24"/>
        </w:rPr>
        <w:t xml:space="preserve"> la fracción </w:t>
      </w:r>
      <w:r w:rsidR="00D62EE7" w:rsidRPr="00933C73">
        <w:rPr>
          <w:rFonts w:ascii="Arial" w:hAnsi="Arial" w:cs="Arial"/>
          <w:sz w:val="24"/>
          <w:szCs w:val="24"/>
        </w:rPr>
        <w:t>II bis a</w:t>
      </w:r>
      <w:r w:rsidR="007859AC" w:rsidRPr="00933C73">
        <w:rPr>
          <w:rFonts w:ascii="Arial" w:hAnsi="Arial" w:cs="Arial"/>
          <w:sz w:val="24"/>
          <w:szCs w:val="24"/>
        </w:rPr>
        <w:t>l artículo 38 de la Ley de los Derechos de Niñas, Niños y Adolescentes del Estado de Yucatán</w:t>
      </w:r>
    </w:p>
    <w:p w14:paraId="6A20FB4E" w14:textId="77777777" w:rsidR="00345B74" w:rsidRPr="00933C73" w:rsidRDefault="00345B74" w:rsidP="00D62EE7">
      <w:pPr>
        <w:spacing w:line="276" w:lineRule="auto"/>
        <w:jc w:val="both"/>
        <w:rPr>
          <w:rFonts w:ascii="Arial" w:hAnsi="Arial" w:cs="Arial"/>
          <w:sz w:val="24"/>
          <w:szCs w:val="24"/>
        </w:rPr>
      </w:pPr>
      <w:r w:rsidRPr="00933C73">
        <w:rPr>
          <w:rFonts w:ascii="Arial" w:hAnsi="Arial" w:cs="Arial"/>
          <w:sz w:val="24"/>
          <w:szCs w:val="24"/>
        </w:rPr>
        <w:t xml:space="preserve">Artículo Único. Se </w:t>
      </w:r>
      <w:r w:rsidR="00D62EE7" w:rsidRPr="00933C73">
        <w:rPr>
          <w:rFonts w:ascii="Arial" w:hAnsi="Arial" w:cs="Arial"/>
          <w:sz w:val="24"/>
          <w:szCs w:val="24"/>
        </w:rPr>
        <w:t>adiciona la fracción II bis a</w:t>
      </w:r>
      <w:r w:rsidR="007859AC" w:rsidRPr="00933C73">
        <w:rPr>
          <w:rFonts w:ascii="Arial" w:hAnsi="Arial" w:cs="Arial"/>
          <w:sz w:val="24"/>
          <w:szCs w:val="24"/>
        </w:rPr>
        <w:t>l artículo 38</w:t>
      </w:r>
      <w:r w:rsidRPr="00933C73">
        <w:rPr>
          <w:rFonts w:ascii="Arial" w:hAnsi="Arial" w:cs="Arial"/>
          <w:sz w:val="24"/>
          <w:szCs w:val="24"/>
        </w:rPr>
        <w:t xml:space="preserve"> de la Ley de los Derechos de Niñas, Niños</w:t>
      </w:r>
      <w:r w:rsidR="00D62EE7" w:rsidRPr="00933C73">
        <w:rPr>
          <w:rFonts w:ascii="Arial" w:hAnsi="Arial" w:cs="Arial"/>
          <w:sz w:val="24"/>
          <w:szCs w:val="24"/>
        </w:rPr>
        <w:t xml:space="preserve"> </w:t>
      </w:r>
      <w:r w:rsidRPr="00933C73">
        <w:rPr>
          <w:rFonts w:ascii="Arial" w:hAnsi="Arial" w:cs="Arial"/>
          <w:sz w:val="24"/>
          <w:szCs w:val="24"/>
        </w:rPr>
        <w:t>y Adolescentes</w:t>
      </w:r>
      <w:r w:rsidR="007859AC" w:rsidRPr="00933C73">
        <w:rPr>
          <w:rFonts w:ascii="Arial" w:hAnsi="Arial" w:cs="Arial"/>
          <w:sz w:val="24"/>
          <w:szCs w:val="24"/>
        </w:rPr>
        <w:t xml:space="preserve"> del Estado de Yucatán</w:t>
      </w:r>
      <w:r w:rsidRPr="00933C73">
        <w:rPr>
          <w:rFonts w:ascii="Arial" w:hAnsi="Arial" w:cs="Arial"/>
          <w:sz w:val="24"/>
          <w:szCs w:val="24"/>
        </w:rPr>
        <w:t>, para quedar de la manera siguiente:</w:t>
      </w:r>
    </w:p>
    <w:p w14:paraId="0E55D68D" w14:textId="77777777" w:rsidR="00EA455D" w:rsidRPr="00933C73" w:rsidRDefault="00EA455D" w:rsidP="00D62EE7">
      <w:pPr>
        <w:spacing w:line="276" w:lineRule="auto"/>
        <w:jc w:val="both"/>
        <w:rPr>
          <w:rFonts w:ascii="Arial" w:hAnsi="Arial" w:cs="Arial"/>
          <w:sz w:val="24"/>
          <w:szCs w:val="24"/>
        </w:rPr>
      </w:pPr>
      <w:r w:rsidRPr="00933C73">
        <w:rPr>
          <w:rFonts w:ascii="Arial" w:hAnsi="Arial" w:cs="Arial"/>
          <w:b/>
          <w:sz w:val="24"/>
          <w:szCs w:val="24"/>
        </w:rPr>
        <w:t>Artículo 38</w:t>
      </w:r>
      <w:r w:rsidR="00345B74" w:rsidRPr="00933C73">
        <w:rPr>
          <w:rFonts w:ascii="Arial" w:hAnsi="Arial" w:cs="Arial"/>
          <w:b/>
          <w:sz w:val="24"/>
          <w:szCs w:val="24"/>
        </w:rPr>
        <w:t xml:space="preserve">. </w:t>
      </w:r>
      <w:r w:rsidRPr="00933C73">
        <w:rPr>
          <w:rFonts w:ascii="Arial" w:hAnsi="Arial" w:cs="Arial"/>
          <w:sz w:val="24"/>
          <w:szCs w:val="24"/>
        </w:rPr>
        <w:t xml:space="preserve">Atribuciones de la Secretaría de Educación </w:t>
      </w:r>
    </w:p>
    <w:p w14:paraId="0E149254" w14:textId="77777777" w:rsidR="00345B74" w:rsidRPr="00933C73" w:rsidRDefault="00EA455D" w:rsidP="00D62EE7">
      <w:pPr>
        <w:spacing w:line="276" w:lineRule="auto"/>
        <w:jc w:val="both"/>
        <w:rPr>
          <w:rFonts w:ascii="Arial" w:hAnsi="Arial" w:cs="Arial"/>
          <w:sz w:val="24"/>
          <w:szCs w:val="24"/>
        </w:rPr>
      </w:pPr>
      <w:r w:rsidRPr="00933C73">
        <w:rPr>
          <w:rFonts w:ascii="Arial" w:hAnsi="Arial" w:cs="Arial"/>
          <w:sz w:val="24"/>
          <w:szCs w:val="24"/>
        </w:rPr>
        <w:t>La Secretaría de Educación, para el cumplimiento del objeto de esta ley, tendrá las siguientes atribuciones:</w:t>
      </w:r>
    </w:p>
    <w:p w14:paraId="463E4F59" w14:textId="77777777" w:rsidR="00EA455D" w:rsidRDefault="00D62EE7" w:rsidP="00D62EE7">
      <w:pPr>
        <w:pStyle w:val="Texto"/>
        <w:spacing w:line="276" w:lineRule="auto"/>
        <w:ind w:firstLine="0"/>
        <w:rPr>
          <w:rFonts w:eastAsia="Calibri"/>
          <w:b/>
          <w:sz w:val="24"/>
          <w:szCs w:val="24"/>
          <w:lang w:val="es-MX"/>
        </w:rPr>
      </w:pPr>
      <w:r w:rsidRPr="00933C73">
        <w:rPr>
          <w:rFonts w:eastAsia="Calibri"/>
          <w:b/>
          <w:sz w:val="24"/>
          <w:szCs w:val="24"/>
          <w:lang w:val="es-MX"/>
        </w:rPr>
        <w:t>II Bis</w:t>
      </w:r>
      <w:r w:rsidR="00EA455D" w:rsidRPr="00933C73">
        <w:rPr>
          <w:rFonts w:eastAsia="Calibri"/>
          <w:b/>
          <w:sz w:val="24"/>
          <w:szCs w:val="24"/>
          <w:lang w:val="es-MX"/>
        </w:rPr>
        <w:t xml:space="preserve">. </w:t>
      </w:r>
      <w:r w:rsidR="00433BE9" w:rsidRPr="00933C73">
        <w:rPr>
          <w:rFonts w:eastAsia="Calibri"/>
          <w:b/>
          <w:sz w:val="24"/>
          <w:szCs w:val="24"/>
          <w:lang w:val="es-MX"/>
        </w:rPr>
        <w:t>Garantizar la educación de</w:t>
      </w:r>
      <w:r w:rsidR="00EA455D" w:rsidRPr="00933C73">
        <w:rPr>
          <w:rFonts w:eastAsia="Calibri"/>
          <w:b/>
          <w:sz w:val="24"/>
          <w:szCs w:val="24"/>
          <w:lang w:val="es-MX"/>
        </w:rPr>
        <w:t xml:space="preserve"> las niñas, niños y adolescentes en el respeto al medio ambiente, inculcando en ellos la adopción de estilos de vida sustentables, así como concientizarlos sobre las causas-efectos del cambio cli</w:t>
      </w:r>
      <w:r w:rsidR="00471613">
        <w:rPr>
          <w:rFonts w:eastAsia="Calibri"/>
          <w:b/>
          <w:sz w:val="24"/>
          <w:szCs w:val="24"/>
          <w:lang w:val="es-MX"/>
        </w:rPr>
        <w:t>mático.</w:t>
      </w:r>
    </w:p>
    <w:p w14:paraId="7251F9E3" w14:textId="77777777" w:rsidR="001C3F77" w:rsidRDefault="001C3F77" w:rsidP="00D62EE7">
      <w:pPr>
        <w:pStyle w:val="ANOTACION"/>
        <w:spacing w:line="276" w:lineRule="auto"/>
        <w:jc w:val="both"/>
        <w:rPr>
          <w:rFonts w:ascii="Arial" w:eastAsia="Calibri" w:hAnsi="Arial" w:cs="Arial"/>
          <w:sz w:val="24"/>
          <w:szCs w:val="24"/>
        </w:rPr>
      </w:pPr>
    </w:p>
    <w:p w14:paraId="5F76D0F6" w14:textId="77777777" w:rsidR="007859AC" w:rsidRDefault="007859AC" w:rsidP="00D62EE7">
      <w:pPr>
        <w:pStyle w:val="ANOTACION"/>
        <w:spacing w:line="276" w:lineRule="auto"/>
        <w:jc w:val="both"/>
        <w:rPr>
          <w:rFonts w:ascii="Arial" w:eastAsia="Calibri" w:hAnsi="Arial" w:cs="Arial"/>
          <w:sz w:val="24"/>
          <w:szCs w:val="24"/>
        </w:rPr>
      </w:pPr>
      <w:r w:rsidRPr="00933C73">
        <w:rPr>
          <w:rFonts w:ascii="Arial" w:eastAsia="Calibri" w:hAnsi="Arial" w:cs="Arial"/>
          <w:sz w:val="24"/>
          <w:szCs w:val="24"/>
        </w:rPr>
        <w:t>Artículo Transitorio</w:t>
      </w:r>
    </w:p>
    <w:p w14:paraId="56E1989B" w14:textId="77777777" w:rsidR="004771C5" w:rsidRPr="00933C73" w:rsidRDefault="004771C5" w:rsidP="00D62EE7">
      <w:pPr>
        <w:pStyle w:val="ANOTACION"/>
        <w:spacing w:line="276" w:lineRule="auto"/>
        <w:jc w:val="both"/>
        <w:rPr>
          <w:rFonts w:ascii="Arial" w:eastAsia="Calibri" w:hAnsi="Arial" w:cs="Arial"/>
          <w:sz w:val="24"/>
          <w:szCs w:val="24"/>
        </w:rPr>
      </w:pPr>
    </w:p>
    <w:p w14:paraId="6C3B6014" w14:textId="1B662D59" w:rsidR="007859AC" w:rsidRPr="00933C73" w:rsidRDefault="00F82D8C" w:rsidP="00D62EE7">
      <w:pPr>
        <w:pStyle w:val="Texto"/>
        <w:spacing w:line="276" w:lineRule="auto"/>
        <w:ind w:firstLine="0"/>
        <w:rPr>
          <w:rFonts w:eastAsia="Calibri"/>
          <w:sz w:val="24"/>
          <w:szCs w:val="24"/>
          <w:lang w:val="es-MX"/>
        </w:rPr>
      </w:pPr>
      <w:r w:rsidRPr="00933C73">
        <w:rPr>
          <w:rFonts w:eastAsia="Calibri"/>
          <w:b/>
          <w:bCs/>
          <w:sz w:val="24"/>
          <w:szCs w:val="24"/>
          <w:lang w:val="es-MX"/>
        </w:rPr>
        <w:t>Único. -</w:t>
      </w:r>
      <w:r w:rsidR="007859AC" w:rsidRPr="00933C73">
        <w:rPr>
          <w:rFonts w:eastAsia="Calibri"/>
          <w:sz w:val="24"/>
          <w:szCs w:val="24"/>
          <w:lang w:val="es-MX"/>
        </w:rPr>
        <w:t xml:space="preserve"> El</w:t>
      </w:r>
      <w:r w:rsidR="007859AC" w:rsidRPr="00933C73">
        <w:rPr>
          <w:rFonts w:eastAsia="Calibri"/>
          <w:b/>
          <w:bCs/>
          <w:sz w:val="24"/>
          <w:szCs w:val="24"/>
          <w:lang w:val="es-MX"/>
        </w:rPr>
        <w:t xml:space="preserve"> </w:t>
      </w:r>
      <w:r w:rsidR="007859AC" w:rsidRPr="00933C73">
        <w:rPr>
          <w:rFonts w:eastAsia="Calibri"/>
          <w:sz w:val="24"/>
          <w:szCs w:val="24"/>
          <w:lang w:val="es-MX"/>
        </w:rPr>
        <w:t xml:space="preserve">presente Decreto entrará en vigor al día siguiente de su publicación en el Diario </w:t>
      </w:r>
      <w:r w:rsidRPr="00933C73">
        <w:rPr>
          <w:rFonts w:eastAsia="Calibri"/>
          <w:sz w:val="24"/>
          <w:szCs w:val="24"/>
          <w:lang w:val="es-MX"/>
        </w:rPr>
        <w:t>Oficial del</w:t>
      </w:r>
      <w:r w:rsidR="007859AC" w:rsidRPr="00933C73">
        <w:rPr>
          <w:rFonts w:eastAsia="Calibri"/>
          <w:sz w:val="24"/>
          <w:szCs w:val="24"/>
          <w:lang w:val="es-MX"/>
        </w:rPr>
        <w:t xml:space="preserve"> Gobierno del Estado de Yucatán</w:t>
      </w:r>
    </w:p>
    <w:p w14:paraId="3CE1E2FD" w14:textId="229561AF" w:rsidR="00621E9F" w:rsidRDefault="00621E9F" w:rsidP="00500789">
      <w:pPr>
        <w:pBdr>
          <w:top w:val="nil"/>
          <w:left w:val="nil"/>
          <w:bottom w:val="nil"/>
          <w:right w:val="nil"/>
          <w:between w:val="nil"/>
        </w:pBdr>
        <w:shd w:val="clear" w:color="auto" w:fill="FFFFFF"/>
        <w:spacing w:after="0" w:line="240" w:lineRule="auto"/>
        <w:ind w:right="566"/>
        <w:jc w:val="both"/>
        <w:rPr>
          <w:rFonts w:ascii="Arial" w:eastAsia="Calibri" w:hAnsi="Arial" w:cs="Arial"/>
          <w:sz w:val="24"/>
          <w:szCs w:val="24"/>
          <w:lang w:eastAsia="es-MX"/>
        </w:rPr>
      </w:pPr>
      <w:r w:rsidRPr="00933C73">
        <w:rPr>
          <w:rFonts w:ascii="Arial" w:eastAsia="Calibri" w:hAnsi="Arial" w:cs="Arial"/>
          <w:sz w:val="24"/>
          <w:szCs w:val="24"/>
          <w:lang w:eastAsia="es-MX"/>
        </w:rPr>
        <w:t>Protesto lo necesario, en la ci</w:t>
      </w:r>
      <w:r w:rsidR="00471613">
        <w:rPr>
          <w:rFonts w:ascii="Arial" w:eastAsia="Calibri" w:hAnsi="Arial" w:cs="Arial"/>
          <w:sz w:val="24"/>
          <w:szCs w:val="24"/>
          <w:lang w:eastAsia="es-MX"/>
        </w:rPr>
        <w:t xml:space="preserve">udad de Mérida, Yucatán a los </w:t>
      </w:r>
      <w:r w:rsidR="00F82D8C">
        <w:rPr>
          <w:rFonts w:ascii="Arial" w:eastAsia="Calibri" w:hAnsi="Arial" w:cs="Arial"/>
          <w:sz w:val="24"/>
          <w:szCs w:val="24"/>
          <w:lang w:eastAsia="es-MX"/>
        </w:rPr>
        <w:t>27</w:t>
      </w:r>
      <w:r w:rsidRPr="00933C73">
        <w:rPr>
          <w:rFonts w:ascii="Arial" w:eastAsia="Calibri" w:hAnsi="Arial" w:cs="Arial"/>
          <w:sz w:val="24"/>
          <w:szCs w:val="24"/>
          <w:lang w:eastAsia="es-MX"/>
        </w:rPr>
        <w:t xml:space="preserve"> días del mes de </w:t>
      </w:r>
      <w:r w:rsidR="00471613">
        <w:rPr>
          <w:rFonts w:ascii="Arial" w:eastAsia="Calibri" w:hAnsi="Arial" w:cs="Arial"/>
          <w:sz w:val="24"/>
          <w:szCs w:val="24"/>
          <w:lang w:eastAsia="es-MX"/>
        </w:rPr>
        <w:t>abril</w:t>
      </w:r>
      <w:r w:rsidRPr="00933C73">
        <w:rPr>
          <w:rFonts w:ascii="Arial" w:eastAsia="Calibri" w:hAnsi="Arial" w:cs="Arial"/>
          <w:sz w:val="24"/>
          <w:szCs w:val="24"/>
          <w:lang w:eastAsia="es-MX"/>
        </w:rPr>
        <w:t xml:space="preserve"> del año 2022.</w:t>
      </w:r>
    </w:p>
    <w:p w14:paraId="5EA49D36" w14:textId="77777777" w:rsidR="00E97886" w:rsidRDefault="00E97886" w:rsidP="00500789">
      <w:pPr>
        <w:pBdr>
          <w:top w:val="nil"/>
          <w:left w:val="nil"/>
          <w:bottom w:val="nil"/>
          <w:right w:val="nil"/>
          <w:between w:val="nil"/>
        </w:pBdr>
        <w:shd w:val="clear" w:color="auto" w:fill="FFFFFF"/>
        <w:spacing w:after="0" w:line="240" w:lineRule="auto"/>
        <w:ind w:right="566"/>
        <w:jc w:val="both"/>
        <w:rPr>
          <w:rFonts w:ascii="Arial" w:eastAsia="Calibri" w:hAnsi="Arial" w:cs="Arial"/>
          <w:sz w:val="24"/>
          <w:szCs w:val="24"/>
          <w:lang w:eastAsia="es-MX"/>
        </w:rPr>
      </w:pPr>
    </w:p>
    <w:p w14:paraId="6C300C23" w14:textId="77777777" w:rsidR="00E97886" w:rsidRDefault="00E97886" w:rsidP="00500789">
      <w:pPr>
        <w:pBdr>
          <w:top w:val="nil"/>
          <w:left w:val="nil"/>
          <w:bottom w:val="nil"/>
          <w:right w:val="nil"/>
          <w:between w:val="nil"/>
        </w:pBdr>
        <w:shd w:val="clear" w:color="auto" w:fill="FFFFFF"/>
        <w:spacing w:after="0" w:line="240" w:lineRule="auto"/>
        <w:ind w:right="566"/>
        <w:jc w:val="both"/>
        <w:rPr>
          <w:rFonts w:ascii="Arial" w:eastAsia="Calibri" w:hAnsi="Arial" w:cs="Arial"/>
          <w:sz w:val="24"/>
          <w:szCs w:val="24"/>
          <w:lang w:eastAsia="es-MX"/>
        </w:rPr>
      </w:pPr>
    </w:p>
    <w:p w14:paraId="2CABD39A" w14:textId="77777777" w:rsidR="004771C5" w:rsidRDefault="004771C5" w:rsidP="00500789">
      <w:pPr>
        <w:pBdr>
          <w:top w:val="nil"/>
          <w:left w:val="nil"/>
          <w:bottom w:val="nil"/>
          <w:right w:val="nil"/>
          <w:between w:val="nil"/>
        </w:pBdr>
        <w:shd w:val="clear" w:color="auto" w:fill="FFFFFF"/>
        <w:spacing w:after="0" w:line="240" w:lineRule="auto"/>
        <w:ind w:right="566"/>
        <w:jc w:val="both"/>
        <w:rPr>
          <w:rFonts w:ascii="Arial" w:eastAsia="Calibri" w:hAnsi="Arial" w:cs="Arial"/>
          <w:sz w:val="24"/>
          <w:szCs w:val="24"/>
          <w:lang w:eastAsia="es-MX"/>
        </w:rPr>
      </w:pPr>
    </w:p>
    <w:p w14:paraId="36A3CAB2" w14:textId="77777777" w:rsidR="00621E9F" w:rsidRPr="00933C73" w:rsidRDefault="00621E9F" w:rsidP="00621E9F">
      <w:pPr>
        <w:pBdr>
          <w:top w:val="nil"/>
          <w:left w:val="nil"/>
          <w:bottom w:val="nil"/>
          <w:right w:val="nil"/>
          <w:between w:val="nil"/>
        </w:pBdr>
        <w:shd w:val="clear" w:color="auto" w:fill="FFFFFF"/>
        <w:spacing w:after="0" w:line="240" w:lineRule="auto"/>
        <w:ind w:right="566" w:firstLine="708"/>
        <w:jc w:val="both"/>
        <w:rPr>
          <w:rFonts w:ascii="Arial" w:eastAsia="Calibri" w:hAnsi="Arial" w:cs="Arial"/>
          <w:sz w:val="24"/>
          <w:szCs w:val="24"/>
          <w:lang w:eastAsia="es-MX"/>
        </w:rPr>
      </w:pPr>
    </w:p>
    <w:p w14:paraId="44A3E641" w14:textId="77777777" w:rsidR="00621E9F" w:rsidRPr="00933C73" w:rsidRDefault="00621E9F" w:rsidP="00621E9F">
      <w:pPr>
        <w:pBdr>
          <w:top w:val="nil"/>
          <w:left w:val="nil"/>
          <w:bottom w:val="nil"/>
          <w:right w:val="nil"/>
          <w:between w:val="nil"/>
        </w:pBdr>
        <w:shd w:val="clear" w:color="auto" w:fill="FFFFFF"/>
        <w:spacing w:after="0" w:line="240" w:lineRule="auto"/>
        <w:ind w:right="566"/>
        <w:jc w:val="center"/>
        <w:rPr>
          <w:rFonts w:ascii="Arial" w:eastAsia="Calibri" w:hAnsi="Arial" w:cs="Arial"/>
          <w:b/>
          <w:sz w:val="24"/>
          <w:szCs w:val="24"/>
          <w:lang w:eastAsia="es-MX"/>
        </w:rPr>
      </w:pPr>
      <w:r w:rsidRPr="00933C73">
        <w:rPr>
          <w:rFonts w:ascii="Arial" w:eastAsia="Calibri" w:hAnsi="Arial" w:cs="Arial"/>
          <w:b/>
          <w:sz w:val="24"/>
          <w:szCs w:val="24"/>
          <w:lang w:eastAsia="es-MX"/>
        </w:rPr>
        <w:t>ATENTAMENTE</w:t>
      </w:r>
    </w:p>
    <w:p w14:paraId="5EC5326A" w14:textId="79AEE856" w:rsidR="00621E9F" w:rsidRDefault="00621E9F" w:rsidP="00621E9F">
      <w:pPr>
        <w:pBdr>
          <w:top w:val="nil"/>
          <w:left w:val="nil"/>
          <w:bottom w:val="nil"/>
          <w:right w:val="nil"/>
          <w:between w:val="nil"/>
        </w:pBdr>
        <w:shd w:val="clear" w:color="auto" w:fill="FFFFFF"/>
        <w:spacing w:after="0" w:line="240" w:lineRule="auto"/>
        <w:ind w:right="566"/>
        <w:jc w:val="center"/>
        <w:rPr>
          <w:rFonts w:ascii="Arial" w:eastAsia="Calibri" w:hAnsi="Arial" w:cs="Arial"/>
          <w:b/>
          <w:sz w:val="24"/>
          <w:szCs w:val="24"/>
          <w:lang w:eastAsia="es-MX"/>
        </w:rPr>
      </w:pPr>
    </w:p>
    <w:p w14:paraId="46142A3F" w14:textId="77777777" w:rsidR="00F82D8C" w:rsidRPr="00933C73" w:rsidRDefault="00F82D8C" w:rsidP="00621E9F">
      <w:pPr>
        <w:pBdr>
          <w:top w:val="nil"/>
          <w:left w:val="nil"/>
          <w:bottom w:val="nil"/>
          <w:right w:val="nil"/>
          <w:between w:val="nil"/>
        </w:pBdr>
        <w:shd w:val="clear" w:color="auto" w:fill="FFFFFF"/>
        <w:spacing w:after="0" w:line="240" w:lineRule="auto"/>
        <w:ind w:right="566"/>
        <w:jc w:val="center"/>
        <w:rPr>
          <w:rFonts w:ascii="Arial" w:eastAsia="Calibri" w:hAnsi="Arial" w:cs="Arial"/>
          <w:b/>
          <w:sz w:val="24"/>
          <w:szCs w:val="24"/>
          <w:lang w:eastAsia="es-MX"/>
        </w:rPr>
      </w:pPr>
    </w:p>
    <w:p w14:paraId="4E2BEE70" w14:textId="77777777" w:rsidR="00621E9F" w:rsidRPr="00933C73" w:rsidRDefault="00621E9F" w:rsidP="00621E9F">
      <w:pPr>
        <w:pBdr>
          <w:top w:val="nil"/>
          <w:left w:val="nil"/>
          <w:bottom w:val="nil"/>
          <w:right w:val="nil"/>
          <w:between w:val="nil"/>
        </w:pBdr>
        <w:shd w:val="clear" w:color="auto" w:fill="FFFFFF"/>
        <w:spacing w:after="0" w:line="240" w:lineRule="auto"/>
        <w:ind w:right="566"/>
        <w:jc w:val="center"/>
        <w:rPr>
          <w:rFonts w:ascii="Arial" w:eastAsia="Calibri" w:hAnsi="Arial" w:cs="Arial"/>
          <w:sz w:val="24"/>
          <w:szCs w:val="24"/>
          <w:lang w:eastAsia="es-MX"/>
        </w:rPr>
      </w:pPr>
      <w:r w:rsidRPr="00933C73">
        <w:rPr>
          <w:rFonts w:ascii="Arial" w:eastAsia="Calibri" w:hAnsi="Arial" w:cs="Arial"/>
          <w:sz w:val="24"/>
          <w:szCs w:val="24"/>
          <w:lang w:eastAsia="es-MX"/>
        </w:rPr>
        <w:t>_____________________________________</w:t>
      </w:r>
    </w:p>
    <w:p w14:paraId="0667280A" w14:textId="6AA8C908" w:rsidR="00621E9F" w:rsidRPr="00933C73" w:rsidRDefault="00621E9F" w:rsidP="00621E9F">
      <w:pPr>
        <w:tabs>
          <w:tab w:val="left" w:pos="5430"/>
        </w:tabs>
        <w:spacing w:after="0" w:line="240" w:lineRule="auto"/>
        <w:ind w:right="566"/>
        <w:jc w:val="center"/>
        <w:rPr>
          <w:rFonts w:ascii="Arial" w:eastAsia="Calibri" w:hAnsi="Arial" w:cs="Arial"/>
          <w:b/>
          <w:sz w:val="24"/>
          <w:szCs w:val="24"/>
          <w:lang w:eastAsia="es-MX"/>
        </w:rPr>
      </w:pPr>
      <w:r w:rsidRPr="00933C73">
        <w:rPr>
          <w:rFonts w:ascii="Arial" w:eastAsia="Calibri" w:hAnsi="Arial" w:cs="Arial"/>
          <w:b/>
          <w:sz w:val="24"/>
          <w:szCs w:val="24"/>
          <w:lang w:eastAsia="es-MX"/>
        </w:rPr>
        <w:t>D</w:t>
      </w:r>
      <w:r w:rsidR="006476E9">
        <w:rPr>
          <w:rFonts w:ascii="Arial" w:eastAsia="Calibri" w:hAnsi="Arial" w:cs="Arial"/>
          <w:b/>
          <w:sz w:val="24"/>
          <w:szCs w:val="24"/>
          <w:lang w:eastAsia="es-MX"/>
        </w:rPr>
        <w:t>IP</w:t>
      </w:r>
      <w:r w:rsidRPr="00933C73">
        <w:rPr>
          <w:rFonts w:ascii="Arial" w:eastAsia="Calibri" w:hAnsi="Arial" w:cs="Arial"/>
          <w:b/>
          <w:sz w:val="24"/>
          <w:szCs w:val="24"/>
          <w:lang w:eastAsia="es-MX"/>
        </w:rPr>
        <w:t xml:space="preserve">. </w:t>
      </w:r>
      <w:r w:rsidR="00F82D8C">
        <w:rPr>
          <w:rFonts w:ascii="Arial" w:eastAsia="Calibri" w:hAnsi="Arial" w:cs="Arial"/>
          <w:b/>
          <w:sz w:val="24"/>
          <w:szCs w:val="24"/>
          <w:lang w:eastAsia="es-MX"/>
        </w:rPr>
        <w:t>DAFNE CELINA LÓPEZ OSORIO</w:t>
      </w:r>
    </w:p>
    <w:p w14:paraId="3E77C9F2" w14:textId="77777777" w:rsidR="00621E9F" w:rsidRPr="00933C73" w:rsidRDefault="00621E9F" w:rsidP="00621E9F">
      <w:pPr>
        <w:spacing w:after="0" w:line="240" w:lineRule="auto"/>
        <w:ind w:right="566"/>
        <w:jc w:val="center"/>
        <w:rPr>
          <w:rFonts w:ascii="Arial" w:eastAsia="Calibri" w:hAnsi="Arial" w:cs="Arial"/>
          <w:b/>
          <w:sz w:val="24"/>
          <w:szCs w:val="24"/>
          <w:lang w:eastAsia="es-MX"/>
        </w:rPr>
      </w:pPr>
    </w:p>
    <w:p w14:paraId="148B193D" w14:textId="77777777" w:rsidR="00621E9F" w:rsidRDefault="00621E9F" w:rsidP="00621E9F">
      <w:pPr>
        <w:spacing w:after="0" w:line="240" w:lineRule="auto"/>
        <w:ind w:right="566"/>
        <w:jc w:val="center"/>
        <w:rPr>
          <w:rFonts w:ascii="Arial" w:eastAsia="Calibri" w:hAnsi="Arial" w:cs="Arial"/>
          <w:b/>
          <w:sz w:val="24"/>
          <w:szCs w:val="24"/>
          <w:lang w:eastAsia="es-MX"/>
        </w:rPr>
      </w:pPr>
    </w:p>
    <w:p w14:paraId="37540836" w14:textId="77777777" w:rsidR="00471613" w:rsidRDefault="00471613" w:rsidP="00621E9F">
      <w:pPr>
        <w:spacing w:after="0" w:line="240" w:lineRule="auto"/>
        <w:ind w:right="566"/>
        <w:jc w:val="center"/>
        <w:rPr>
          <w:rFonts w:ascii="Arial" w:eastAsia="Calibri" w:hAnsi="Arial" w:cs="Arial"/>
          <w:b/>
          <w:sz w:val="24"/>
          <w:szCs w:val="24"/>
          <w:lang w:eastAsia="es-MX"/>
        </w:rPr>
      </w:pPr>
    </w:p>
    <w:p w14:paraId="2DCBCB4C" w14:textId="77777777" w:rsidR="00471613" w:rsidRDefault="00471613" w:rsidP="00621E9F">
      <w:pPr>
        <w:spacing w:after="0" w:line="240" w:lineRule="auto"/>
        <w:ind w:right="566"/>
        <w:jc w:val="center"/>
        <w:rPr>
          <w:rFonts w:ascii="Arial" w:eastAsia="Calibri" w:hAnsi="Arial" w:cs="Arial"/>
          <w:b/>
          <w:sz w:val="24"/>
          <w:szCs w:val="24"/>
          <w:lang w:eastAsia="es-MX"/>
        </w:rPr>
      </w:pPr>
    </w:p>
    <w:p w14:paraId="7E42E79D" w14:textId="77777777" w:rsidR="00471613" w:rsidRDefault="00471613" w:rsidP="00621E9F">
      <w:pPr>
        <w:spacing w:after="0" w:line="240" w:lineRule="auto"/>
        <w:ind w:right="566"/>
        <w:jc w:val="center"/>
        <w:rPr>
          <w:rFonts w:ascii="Arial" w:eastAsia="Calibri" w:hAnsi="Arial" w:cs="Arial"/>
          <w:b/>
          <w:sz w:val="24"/>
          <w:szCs w:val="24"/>
          <w:lang w:eastAsia="es-MX"/>
        </w:rPr>
      </w:pPr>
    </w:p>
    <w:p w14:paraId="67BC7D66" w14:textId="77777777" w:rsidR="00471613" w:rsidRDefault="00471613" w:rsidP="00621E9F">
      <w:pPr>
        <w:spacing w:after="0" w:line="240" w:lineRule="auto"/>
        <w:ind w:right="566"/>
        <w:jc w:val="center"/>
        <w:rPr>
          <w:rFonts w:ascii="Arial" w:eastAsia="Calibri" w:hAnsi="Arial" w:cs="Arial"/>
          <w:b/>
          <w:sz w:val="24"/>
          <w:szCs w:val="24"/>
          <w:lang w:eastAsia="es-MX"/>
        </w:rPr>
      </w:pPr>
    </w:p>
    <w:p w14:paraId="4523AC90" w14:textId="77777777" w:rsidR="00471613" w:rsidRDefault="00471613" w:rsidP="00621E9F">
      <w:pPr>
        <w:spacing w:after="0" w:line="240" w:lineRule="auto"/>
        <w:ind w:right="566"/>
        <w:jc w:val="center"/>
        <w:rPr>
          <w:rFonts w:ascii="Arial" w:eastAsia="Calibri" w:hAnsi="Arial" w:cs="Arial"/>
          <w:b/>
          <w:sz w:val="24"/>
          <w:szCs w:val="24"/>
          <w:lang w:eastAsia="es-MX"/>
        </w:rPr>
      </w:pPr>
    </w:p>
    <w:p w14:paraId="049FE97B" w14:textId="77777777" w:rsidR="00471613" w:rsidRDefault="00471613" w:rsidP="00621E9F">
      <w:pPr>
        <w:spacing w:after="0" w:line="240" w:lineRule="auto"/>
        <w:ind w:right="566"/>
        <w:jc w:val="center"/>
        <w:rPr>
          <w:rFonts w:ascii="Arial" w:eastAsia="Calibri" w:hAnsi="Arial" w:cs="Arial"/>
          <w:b/>
          <w:sz w:val="24"/>
          <w:szCs w:val="24"/>
          <w:lang w:eastAsia="es-MX"/>
        </w:rPr>
      </w:pPr>
    </w:p>
    <w:p w14:paraId="05CCCD02" w14:textId="77777777" w:rsidR="00471613" w:rsidRDefault="00471613" w:rsidP="00621E9F">
      <w:pPr>
        <w:spacing w:after="0" w:line="240" w:lineRule="auto"/>
        <w:ind w:right="566"/>
        <w:jc w:val="center"/>
        <w:rPr>
          <w:rFonts w:ascii="Arial" w:eastAsia="Calibri" w:hAnsi="Arial" w:cs="Arial"/>
          <w:b/>
          <w:sz w:val="24"/>
          <w:szCs w:val="24"/>
          <w:lang w:eastAsia="es-MX"/>
        </w:rPr>
      </w:pPr>
    </w:p>
    <w:p w14:paraId="1CE1777B" w14:textId="77777777" w:rsidR="00471613" w:rsidRDefault="00471613" w:rsidP="00621E9F">
      <w:pPr>
        <w:spacing w:after="0" w:line="240" w:lineRule="auto"/>
        <w:ind w:right="566"/>
        <w:jc w:val="center"/>
        <w:rPr>
          <w:rFonts w:ascii="Arial" w:eastAsia="Calibri" w:hAnsi="Arial" w:cs="Arial"/>
          <w:b/>
          <w:sz w:val="24"/>
          <w:szCs w:val="24"/>
          <w:lang w:eastAsia="es-MX"/>
        </w:rPr>
      </w:pPr>
    </w:p>
    <w:p w14:paraId="10B1748A" w14:textId="77777777" w:rsidR="00471613" w:rsidRDefault="00471613" w:rsidP="00621E9F">
      <w:pPr>
        <w:spacing w:after="0" w:line="240" w:lineRule="auto"/>
        <w:ind w:right="566"/>
        <w:jc w:val="center"/>
        <w:rPr>
          <w:rFonts w:ascii="Arial" w:eastAsia="Calibri" w:hAnsi="Arial" w:cs="Arial"/>
          <w:b/>
          <w:sz w:val="24"/>
          <w:szCs w:val="24"/>
          <w:lang w:eastAsia="es-MX"/>
        </w:rPr>
      </w:pPr>
    </w:p>
    <w:p w14:paraId="02D09739" w14:textId="77777777" w:rsidR="00471613" w:rsidRDefault="00471613" w:rsidP="00621E9F">
      <w:pPr>
        <w:spacing w:after="0" w:line="240" w:lineRule="auto"/>
        <w:ind w:right="566"/>
        <w:jc w:val="center"/>
        <w:rPr>
          <w:rFonts w:ascii="Arial" w:eastAsia="Calibri" w:hAnsi="Arial" w:cs="Arial"/>
          <w:b/>
          <w:sz w:val="24"/>
          <w:szCs w:val="24"/>
          <w:lang w:eastAsia="es-MX"/>
        </w:rPr>
      </w:pPr>
    </w:p>
    <w:p w14:paraId="174604F4" w14:textId="77777777" w:rsidR="00471613" w:rsidRDefault="00471613" w:rsidP="00621E9F">
      <w:pPr>
        <w:spacing w:after="0" w:line="240" w:lineRule="auto"/>
        <w:ind w:right="566"/>
        <w:jc w:val="center"/>
        <w:rPr>
          <w:rFonts w:ascii="Arial" w:eastAsia="Calibri" w:hAnsi="Arial" w:cs="Arial"/>
          <w:b/>
          <w:sz w:val="24"/>
          <w:szCs w:val="24"/>
          <w:lang w:eastAsia="es-MX"/>
        </w:rPr>
      </w:pPr>
    </w:p>
    <w:p w14:paraId="7438D4AA" w14:textId="77777777" w:rsidR="00471613" w:rsidRDefault="00471613" w:rsidP="00621E9F">
      <w:pPr>
        <w:spacing w:after="0" w:line="240" w:lineRule="auto"/>
        <w:ind w:right="566"/>
        <w:jc w:val="center"/>
        <w:rPr>
          <w:rFonts w:ascii="Arial" w:eastAsia="Calibri" w:hAnsi="Arial" w:cs="Arial"/>
          <w:b/>
          <w:sz w:val="24"/>
          <w:szCs w:val="24"/>
          <w:lang w:eastAsia="es-MX"/>
        </w:rPr>
      </w:pPr>
    </w:p>
    <w:p w14:paraId="43436E4D" w14:textId="77777777" w:rsidR="00471613" w:rsidRDefault="00471613" w:rsidP="00621E9F">
      <w:pPr>
        <w:spacing w:after="0" w:line="240" w:lineRule="auto"/>
        <w:ind w:right="566"/>
        <w:jc w:val="center"/>
        <w:rPr>
          <w:rFonts w:ascii="Arial" w:eastAsia="Calibri" w:hAnsi="Arial" w:cs="Arial"/>
          <w:b/>
          <w:sz w:val="24"/>
          <w:szCs w:val="24"/>
          <w:lang w:eastAsia="es-MX"/>
        </w:rPr>
      </w:pPr>
    </w:p>
    <w:p w14:paraId="0CEB5339" w14:textId="77777777" w:rsidR="00471613" w:rsidRDefault="00471613" w:rsidP="00621E9F">
      <w:pPr>
        <w:spacing w:after="0" w:line="240" w:lineRule="auto"/>
        <w:ind w:right="566"/>
        <w:jc w:val="center"/>
        <w:rPr>
          <w:rFonts w:ascii="Arial" w:eastAsia="Calibri" w:hAnsi="Arial" w:cs="Arial"/>
          <w:b/>
          <w:sz w:val="24"/>
          <w:szCs w:val="24"/>
          <w:lang w:eastAsia="es-MX"/>
        </w:rPr>
      </w:pPr>
    </w:p>
    <w:p w14:paraId="3AE45D9E" w14:textId="77777777" w:rsidR="00471613" w:rsidRDefault="00471613" w:rsidP="00621E9F">
      <w:pPr>
        <w:spacing w:after="0" w:line="240" w:lineRule="auto"/>
        <w:ind w:right="566"/>
        <w:jc w:val="center"/>
        <w:rPr>
          <w:rFonts w:ascii="Arial" w:eastAsia="Calibri" w:hAnsi="Arial" w:cs="Arial"/>
          <w:b/>
          <w:sz w:val="24"/>
          <w:szCs w:val="24"/>
          <w:lang w:eastAsia="es-MX"/>
        </w:rPr>
      </w:pPr>
    </w:p>
    <w:p w14:paraId="65E83ACE" w14:textId="77777777" w:rsidR="00471613" w:rsidRDefault="00471613" w:rsidP="00621E9F">
      <w:pPr>
        <w:spacing w:after="0" w:line="240" w:lineRule="auto"/>
        <w:ind w:right="566"/>
        <w:jc w:val="center"/>
        <w:rPr>
          <w:rFonts w:ascii="Arial" w:eastAsia="Calibri" w:hAnsi="Arial" w:cs="Arial"/>
          <w:b/>
          <w:sz w:val="24"/>
          <w:szCs w:val="24"/>
          <w:lang w:eastAsia="es-MX"/>
        </w:rPr>
      </w:pPr>
    </w:p>
    <w:p w14:paraId="1924EAD2" w14:textId="77777777" w:rsidR="00471613" w:rsidRDefault="00471613" w:rsidP="00621E9F">
      <w:pPr>
        <w:spacing w:after="0" w:line="240" w:lineRule="auto"/>
        <w:ind w:right="566"/>
        <w:jc w:val="center"/>
        <w:rPr>
          <w:rFonts w:ascii="Arial" w:eastAsia="Calibri" w:hAnsi="Arial" w:cs="Arial"/>
          <w:b/>
          <w:sz w:val="24"/>
          <w:szCs w:val="24"/>
          <w:lang w:eastAsia="es-MX"/>
        </w:rPr>
      </w:pPr>
    </w:p>
    <w:p w14:paraId="3851490A" w14:textId="77777777" w:rsidR="00471613" w:rsidRDefault="00471613" w:rsidP="00621E9F">
      <w:pPr>
        <w:spacing w:after="0" w:line="240" w:lineRule="auto"/>
        <w:ind w:right="566"/>
        <w:jc w:val="center"/>
        <w:rPr>
          <w:rFonts w:ascii="Arial" w:eastAsia="Calibri" w:hAnsi="Arial" w:cs="Arial"/>
          <w:b/>
          <w:sz w:val="24"/>
          <w:szCs w:val="24"/>
          <w:lang w:eastAsia="es-MX"/>
        </w:rPr>
      </w:pPr>
    </w:p>
    <w:p w14:paraId="216BDACD" w14:textId="77777777" w:rsidR="00471613" w:rsidRDefault="00471613" w:rsidP="00621E9F">
      <w:pPr>
        <w:spacing w:after="0" w:line="240" w:lineRule="auto"/>
        <w:ind w:right="566"/>
        <w:jc w:val="center"/>
        <w:rPr>
          <w:rFonts w:ascii="Arial" w:eastAsia="Calibri" w:hAnsi="Arial" w:cs="Arial"/>
          <w:b/>
          <w:sz w:val="24"/>
          <w:szCs w:val="24"/>
          <w:lang w:eastAsia="es-MX"/>
        </w:rPr>
      </w:pPr>
    </w:p>
    <w:p w14:paraId="41B5BFF7" w14:textId="77777777" w:rsidR="00471613" w:rsidRDefault="00471613" w:rsidP="00621E9F">
      <w:pPr>
        <w:spacing w:after="0" w:line="240" w:lineRule="auto"/>
        <w:ind w:right="566"/>
        <w:jc w:val="center"/>
        <w:rPr>
          <w:rFonts w:ascii="Arial" w:eastAsia="Calibri" w:hAnsi="Arial" w:cs="Arial"/>
          <w:b/>
          <w:sz w:val="24"/>
          <w:szCs w:val="24"/>
          <w:lang w:eastAsia="es-MX"/>
        </w:rPr>
      </w:pPr>
    </w:p>
    <w:p w14:paraId="74924A3B" w14:textId="77777777" w:rsidR="00471613" w:rsidRDefault="00471613" w:rsidP="00621E9F">
      <w:pPr>
        <w:spacing w:after="0" w:line="240" w:lineRule="auto"/>
        <w:ind w:right="566"/>
        <w:jc w:val="center"/>
        <w:rPr>
          <w:rFonts w:ascii="Arial" w:eastAsia="Calibri" w:hAnsi="Arial" w:cs="Arial"/>
          <w:b/>
          <w:sz w:val="24"/>
          <w:szCs w:val="24"/>
          <w:lang w:eastAsia="es-MX"/>
        </w:rPr>
      </w:pPr>
    </w:p>
    <w:p w14:paraId="2B36C208" w14:textId="77777777" w:rsidR="00471613" w:rsidRDefault="00471613" w:rsidP="00621E9F">
      <w:pPr>
        <w:spacing w:after="0" w:line="240" w:lineRule="auto"/>
        <w:ind w:right="566"/>
        <w:jc w:val="center"/>
        <w:rPr>
          <w:rFonts w:ascii="Arial" w:eastAsia="Calibri" w:hAnsi="Arial" w:cs="Arial"/>
          <w:b/>
          <w:sz w:val="24"/>
          <w:szCs w:val="24"/>
          <w:lang w:eastAsia="es-MX"/>
        </w:rPr>
      </w:pPr>
    </w:p>
    <w:p w14:paraId="6EBE6579" w14:textId="77777777" w:rsidR="00471613" w:rsidRDefault="00471613" w:rsidP="00621E9F">
      <w:pPr>
        <w:spacing w:after="0" w:line="240" w:lineRule="auto"/>
        <w:ind w:right="566"/>
        <w:jc w:val="center"/>
        <w:rPr>
          <w:rFonts w:ascii="Arial" w:eastAsia="Calibri" w:hAnsi="Arial" w:cs="Arial"/>
          <w:b/>
          <w:sz w:val="24"/>
          <w:szCs w:val="24"/>
          <w:lang w:eastAsia="es-MX"/>
        </w:rPr>
      </w:pPr>
    </w:p>
    <w:p w14:paraId="1947D87B" w14:textId="77777777" w:rsidR="00471613" w:rsidRDefault="00471613" w:rsidP="00621E9F">
      <w:pPr>
        <w:spacing w:after="0" w:line="240" w:lineRule="auto"/>
        <w:ind w:right="566"/>
        <w:jc w:val="center"/>
        <w:rPr>
          <w:rFonts w:ascii="Arial" w:eastAsia="Calibri" w:hAnsi="Arial" w:cs="Arial"/>
          <w:b/>
          <w:sz w:val="24"/>
          <w:szCs w:val="24"/>
          <w:lang w:eastAsia="es-MX"/>
        </w:rPr>
      </w:pPr>
    </w:p>
    <w:p w14:paraId="58C74D84" w14:textId="77777777" w:rsidR="00471613" w:rsidRDefault="00471613" w:rsidP="00621E9F">
      <w:pPr>
        <w:spacing w:after="0" w:line="240" w:lineRule="auto"/>
        <w:ind w:right="566"/>
        <w:jc w:val="center"/>
        <w:rPr>
          <w:rFonts w:ascii="Arial" w:eastAsia="Calibri" w:hAnsi="Arial" w:cs="Arial"/>
          <w:b/>
          <w:sz w:val="24"/>
          <w:szCs w:val="24"/>
          <w:lang w:eastAsia="es-MX"/>
        </w:rPr>
      </w:pPr>
    </w:p>
    <w:p w14:paraId="19DB6870" w14:textId="77777777" w:rsidR="00471613" w:rsidRPr="00933C73" w:rsidRDefault="00471613" w:rsidP="00621E9F">
      <w:pPr>
        <w:spacing w:after="0" w:line="240" w:lineRule="auto"/>
        <w:ind w:right="566"/>
        <w:jc w:val="center"/>
        <w:rPr>
          <w:rFonts w:ascii="Arial" w:eastAsia="Calibri" w:hAnsi="Arial" w:cs="Arial"/>
          <w:b/>
          <w:sz w:val="24"/>
          <w:szCs w:val="24"/>
          <w:lang w:eastAsia="es-MX"/>
        </w:rPr>
      </w:pPr>
      <w:bookmarkStart w:id="0" w:name="_GoBack"/>
      <w:bookmarkEnd w:id="0"/>
    </w:p>
    <w:p w14:paraId="11424B5C" w14:textId="77777777" w:rsidR="00621E9F" w:rsidRPr="00471613" w:rsidRDefault="00621E9F" w:rsidP="00621E9F">
      <w:pPr>
        <w:spacing w:after="0" w:line="240" w:lineRule="auto"/>
        <w:ind w:right="566"/>
        <w:rPr>
          <w:rFonts w:ascii="Arial" w:eastAsia="Calibri" w:hAnsi="Arial" w:cs="Arial"/>
          <w:b/>
          <w:sz w:val="18"/>
          <w:szCs w:val="18"/>
          <w:lang w:eastAsia="es-MX"/>
        </w:rPr>
      </w:pPr>
    </w:p>
    <w:p w14:paraId="3751C484" w14:textId="77777777" w:rsidR="00621E9F" w:rsidRPr="00471613" w:rsidRDefault="00621E9F" w:rsidP="00621E9F">
      <w:pPr>
        <w:spacing w:after="0" w:line="240" w:lineRule="auto"/>
        <w:ind w:right="566"/>
        <w:rPr>
          <w:rFonts w:ascii="Arial" w:eastAsia="Calibri" w:hAnsi="Arial" w:cs="Arial"/>
          <w:b/>
          <w:sz w:val="18"/>
          <w:szCs w:val="18"/>
          <w:lang w:eastAsia="es-MX"/>
        </w:rPr>
      </w:pPr>
    </w:p>
    <w:p w14:paraId="56ECC95A" w14:textId="77777777" w:rsidR="00621E9F" w:rsidRPr="00471613" w:rsidRDefault="00621E9F" w:rsidP="00621E9F">
      <w:pPr>
        <w:spacing w:after="0" w:line="240" w:lineRule="auto"/>
        <w:ind w:right="566"/>
        <w:rPr>
          <w:rFonts w:ascii="Arial" w:eastAsia="Times New Roman" w:hAnsi="Arial" w:cs="Arial"/>
          <w:color w:val="000000"/>
          <w:sz w:val="18"/>
          <w:szCs w:val="18"/>
          <w:bdr w:val="none" w:sz="0" w:space="0" w:color="auto" w:frame="1"/>
          <w:shd w:val="clear" w:color="auto" w:fill="FFFFFF"/>
          <w:lang w:eastAsia="es-MX"/>
        </w:rPr>
      </w:pPr>
      <w:proofErr w:type="spellStart"/>
      <w:r w:rsidRPr="00471613">
        <w:rPr>
          <w:rFonts w:ascii="Arial" w:eastAsia="Calibri" w:hAnsi="Arial" w:cs="Arial"/>
          <w:sz w:val="18"/>
          <w:szCs w:val="18"/>
          <w:lang w:eastAsia="es-MX"/>
        </w:rPr>
        <w:t>C.c.p</w:t>
      </w:r>
      <w:proofErr w:type="spellEnd"/>
      <w:r w:rsidRPr="00471613">
        <w:rPr>
          <w:rFonts w:ascii="Arial" w:eastAsia="Calibri" w:hAnsi="Arial" w:cs="Arial"/>
          <w:sz w:val="18"/>
          <w:szCs w:val="18"/>
          <w:lang w:eastAsia="es-MX"/>
        </w:rPr>
        <w:t xml:space="preserve">. </w:t>
      </w:r>
      <w:r w:rsidRPr="00471613">
        <w:rPr>
          <w:rFonts w:ascii="Arial" w:eastAsia="Times New Roman" w:hAnsi="Arial" w:cs="Arial"/>
          <w:bCs/>
          <w:color w:val="000000"/>
          <w:sz w:val="18"/>
          <w:szCs w:val="18"/>
          <w:bdr w:val="none" w:sz="0" w:space="0" w:color="auto" w:frame="1"/>
          <w:lang w:eastAsia="es-MX"/>
        </w:rPr>
        <w:t>Lic. Adrián Abelardo Anguiano Aguilar</w:t>
      </w:r>
      <w:r w:rsidRPr="00471613">
        <w:rPr>
          <w:rFonts w:ascii="Arial" w:eastAsia="Times New Roman" w:hAnsi="Arial" w:cs="Arial"/>
          <w:color w:val="000000"/>
          <w:sz w:val="18"/>
          <w:szCs w:val="18"/>
          <w:bdr w:val="none" w:sz="0" w:space="0" w:color="auto" w:frame="1"/>
          <w:shd w:val="clear" w:color="auto" w:fill="FFFFFF"/>
          <w:lang w:eastAsia="es-MX"/>
        </w:rPr>
        <w:t xml:space="preserve">. </w:t>
      </w:r>
      <w:r w:rsidRPr="00471613">
        <w:rPr>
          <w:rFonts w:ascii="Arial" w:eastAsia="Times New Roman" w:hAnsi="Arial" w:cs="Arial"/>
          <w:bCs/>
          <w:color w:val="000000"/>
          <w:sz w:val="18"/>
          <w:szCs w:val="18"/>
          <w:bdr w:val="none" w:sz="0" w:space="0" w:color="auto" w:frame="1"/>
          <w:lang w:eastAsia="es-MX"/>
        </w:rPr>
        <w:t>Secretario General del H. Congreso del Estado de Yucatán.</w:t>
      </w:r>
    </w:p>
    <w:p w14:paraId="54F573E3" w14:textId="77777777" w:rsidR="00F8598C" w:rsidRPr="00933C73" w:rsidRDefault="00F8598C" w:rsidP="00621E9F">
      <w:pPr>
        <w:spacing w:line="276" w:lineRule="auto"/>
        <w:jc w:val="both"/>
        <w:rPr>
          <w:rFonts w:ascii="Arial" w:hAnsi="Arial" w:cs="Arial"/>
          <w:sz w:val="24"/>
          <w:szCs w:val="24"/>
        </w:rPr>
      </w:pPr>
    </w:p>
    <w:sectPr w:rsidR="00F8598C" w:rsidRPr="00933C73" w:rsidSect="00621E9F">
      <w:headerReference w:type="default" r:id="rId6"/>
      <w:footerReference w:type="default" r:id="rId7"/>
      <w:pgSz w:w="12240" w:h="15840"/>
      <w:pgMar w:top="265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E65CD" w14:textId="77777777" w:rsidR="00B31C09" w:rsidRDefault="00B31C09" w:rsidP="00621E9F">
      <w:pPr>
        <w:spacing w:after="0" w:line="240" w:lineRule="auto"/>
      </w:pPr>
      <w:r>
        <w:separator/>
      </w:r>
    </w:p>
  </w:endnote>
  <w:endnote w:type="continuationSeparator" w:id="0">
    <w:p w14:paraId="0BFAC874" w14:textId="77777777" w:rsidR="00B31C09" w:rsidRDefault="00B31C09" w:rsidP="00621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7797217"/>
      <w:docPartObj>
        <w:docPartGallery w:val="Page Numbers (Bottom of Page)"/>
        <w:docPartUnique/>
      </w:docPartObj>
    </w:sdtPr>
    <w:sdtEndPr/>
    <w:sdtContent>
      <w:sdt>
        <w:sdtPr>
          <w:id w:val="-1769616900"/>
          <w:docPartObj>
            <w:docPartGallery w:val="Page Numbers (Top of Page)"/>
            <w:docPartUnique/>
          </w:docPartObj>
        </w:sdtPr>
        <w:sdtEndPr/>
        <w:sdtContent>
          <w:p w14:paraId="4C9C3D06" w14:textId="7C8ED2FE" w:rsidR="00E97886" w:rsidRDefault="00E9788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771C5">
              <w:rPr>
                <w:b/>
                <w:bCs/>
                <w:noProof/>
              </w:rPr>
              <w:t>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771C5">
              <w:rPr>
                <w:b/>
                <w:bCs/>
                <w:noProof/>
              </w:rPr>
              <w:t>5</w:t>
            </w:r>
            <w:r>
              <w:rPr>
                <w:b/>
                <w:bCs/>
                <w:sz w:val="24"/>
                <w:szCs w:val="24"/>
              </w:rPr>
              <w:fldChar w:fldCharType="end"/>
            </w:r>
          </w:p>
        </w:sdtContent>
      </w:sdt>
    </w:sdtContent>
  </w:sdt>
  <w:p w14:paraId="1A92524D" w14:textId="77777777" w:rsidR="00621E9F" w:rsidRDefault="00621E9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EB5FC" w14:textId="77777777" w:rsidR="00B31C09" w:rsidRDefault="00B31C09" w:rsidP="00621E9F">
      <w:pPr>
        <w:spacing w:after="0" w:line="240" w:lineRule="auto"/>
      </w:pPr>
      <w:r>
        <w:separator/>
      </w:r>
    </w:p>
  </w:footnote>
  <w:footnote w:type="continuationSeparator" w:id="0">
    <w:p w14:paraId="58400FE8" w14:textId="77777777" w:rsidR="00B31C09" w:rsidRDefault="00B31C09" w:rsidP="00621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2F513" w14:textId="77777777" w:rsidR="00621E9F" w:rsidRDefault="00621E9F">
    <w:pPr>
      <w:pStyle w:val="Encabezado"/>
    </w:pPr>
    <w:r>
      <w:rPr>
        <w:noProof/>
        <w:lang w:eastAsia="es-MX"/>
      </w:rPr>
      <w:drawing>
        <wp:anchor distT="0" distB="0" distL="114300" distR="114300" simplePos="0" relativeHeight="251659264" behindDoc="0" locked="0" layoutInCell="1" allowOverlap="1" wp14:anchorId="2F404402" wp14:editId="4F7DBB05">
          <wp:simplePos x="0" y="0"/>
          <wp:positionH relativeFrom="margin">
            <wp:align>right</wp:align>
          </wp:positionH>
          <wp:positionV relativeFrom="paragraph">
            <wp:posOffset>-97155</wp:posOffset>
          </wp:positionV>
          <wp:extent cx="1114425" cy="1114425"/>
          <wp:effectExtent l="0" t="0" r="9525" b="9525"/>
          <wp:wrapSquare wrapText="bothSides"/>
          <wp:docPr id="19" name="Imagen 19" descr="Archivo:PAN logo (Mexic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ivo:PAN logo (Mexico).sv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B74"/>
    <w:rsid w:val="000B21D4"/>
    <w:rsid w:val="001C3F77"/>
    <w:rsid w:val="001E7938"/>
    <w:rsid w:val="00345B74"/>
    <w:rsid w:val="00433BE9"/>
    <w:rsid w:val="00471613"/>
    <w:rsid w:val="004771C5"/>
    <w:rsid w:val="004C67DF"/>
    <w:rsid w:val="00500789"/>
    <w:rsid w:val="0056142F"/>
    <w:rsid w:val="00621E9F"/>
    <w:rsid w:val="006476E9"/>
    <w:rsid w:val="006A62B1"/>
    <w:rsid w:val="007859AC"/>
    <w:rsid w:val="00933C73"/>
    <w:rsid w:val="009877E8"/>
    <w:rsid w:val="009A5114"/>
    <w:rsid w:val="00A1058F"/>
    <w:rsid w:val="00B31C09"/>
    <w:rsid w:val="00C170AC"/>
    <w:rsid w:val="00C36F5D"/>
    <w:rsid w:val="00D33A80"/>
    <w:rsid w:val="00D62EE7"/>
    <w:rsid w:val="00E97886"/>
    <w:rsid w:val="00EA1BCC"/>
    <w:rsid w:val="00EA455D"/>
    <w:rsid w:val="00F82D8C"/>
    <w:rsid w:val="00F859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511C1"/>
  <w15:chartTrackingRefBased/>
  <w15:docId w15:val="{3BFD55F8-71F3-454E-8327-1BDC125DC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EA455D"/>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A455D"/>
    <w:rPr>
      <w:rFonts w:ascii="Arial" w:eastAsia="Times New Roman" w:hAnsi="Arial" w:cs="Arial"/>
      <w:sz w:val="18"/>
      <w:szCs w:val="20"/>
      <w:lang w:val="es-ES" w:eastAsia="es-ES"/>
    </w:rPr>
  </w:style>
  <w:style w:type="paragraph" w:customStyle="1" w:styleId="ANOTACION">
    <w:name w:val="ANOTACION"/>
    <w:basedOn w:val="Normal"/>
    <w:link w:val="ANOTACIONCar"/>
    <w:rsid w:val="007859AC"/>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7859A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uiPriority w:val="99"/>
    <w:unhideWhenUsed/>
    <w:rsid w:val="00621E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1E9F"/>
  </w:style>
  <w:style w:type="paragraph" w:styleId="Piedepgina">
    <w:name w:val="footer"/>
    <w:basedOn w:val="Normal"/>
    <w:link w:val="PiedepginaCar"/>
    <w:uiPriority w:val="99"/>
    <w:unhideWhenUsed/>
    <w:rsid w:val="00621E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1E9F"/>
  </w:style>
  <w:style w:type="paragraph" w:customStyle="1" w:styleId="Titulo1">
    <w:name w:val="Titulo 1"/>
    <w:basedOn w:val="Texto"/>
    <w:rsid w:val="00433BE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styleId="Textodeglobo">
    <w:name w:val="Balloon Text"/>
    <w:basedOn w:val="Normal"/>
    <w:link w:val="TextodegloboCar"/>
    <w:uiPriority w:val="99"/>
    <w:semiHidden/>
    <w:unhideWhenUsed/>
    <w:rsid w:val="00E978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78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1392</Words>
  <Characters>7658</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Biblioteca</dc:creator>
  <cp:keywords/>
  <dc:description/>
  <cp:lastModifiedBy>P6C2SEC</cp:lastModifiedBy>
  <cp:revision>6</cp:revision>
  <cp:lastPrinted>2022-04-27T16:17:00Z</cp:lastPrinted>
  <dcterms:created xsi:type="dcterms:W3CDTF">2022-04-27T15:36:00Z</dcterms:created>
  <dcterms:modified xsi:type="dcterms:W3CDTF">2022-04-27T16:18:00Z</dcterms:modified>
</cp:coreProperties>
</file>